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5BCC" w14:textId="5BBC739A" w:rsidR="007A5608" w:rsidRPr="007A5608" w:rsidRDefault="003A0CDD" w:rsidP="00AD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center" w:pos="4536"/>
          <w:tab w:val="left" w:pos="5295"/>
        </w:tabs>
        <w:spacing w:after="0"/>
        <w:ind w:firstLine="708"/>
        <w:jc w:val="center"/>
        <w:rPr>
          <w:b/>
          <w:bCs/>
          <w:color w:val="FFFFFF" w:themeColor="background1"/>
          <w:sz w:val="32"/>
          <w:szCs w:val="32"/>
        </w:rPr>
      </w:pPr>
      <w:r w:rsidRPr="1E4449BE">
        <w:rPr>
          <w:b/>
          <w:bCs/>
          <w:color w:val="FFFFFF" w:themeColor="background1"/>
          <w:sz w:val="32"/>
          <w:szCs w:val="32"/>
        </w:rPr>
        <w:t>FAQ</w:t>
      </w:r>
      <w:r w:rsidR="00C125E7" w:rsidRPr="1E4449BE">
        <w:rPr>
          <w:b/>
          <w:bCs/>
          <w:color w:val="FFFFFF" w:themeColor="background1"/>
          <w:sz w:val="32"/>
          <w:szCs w:val="32"/>
        </w:rPr>
        <w:t xml:space="preserve"> </w:t>
      </w:r>
      <w:r w:rsidR="007A5608" w:rsidRPr="1E4449BE">
        <w:rPr>
          <w:b/>
          <w:bCs/>
          <w:color w:val="FFFFFF" w:themeColor="background1"/>
          <w:sz w:val="32"/>
          <w:szCs w:val="32"/>
        </w:rPr>
        <w:t xml:space="preserve">MARCHES </w:t>
      </w:r>
      <w:r w:rsidR="00BE3E2E">
        <w:rPr>
          <w:b/>
          <w:bCs/>
          <w:color w:val="FFFFFF" w:themeColor="background1"/>
          <w:sz w:val="32"/>
          <w:szCs w:val="32"/>
        </w:rPr>
        <w:t>REGIONAUX</w:t>
      </w:r>
      <w:r w:rsidR="007D3477">
        <w:rPr>
          <w:b/>
          <w:bCs/>
          <w:color w:val="FFFFFF" w:themeColor="background1"/>
          <w:sz w:val="32"/>
          <w:szCs w:val="32"/>
        </w:rPr>
        <w:t xml:space="preserve"> PRF</w:t>
      </w:r>
      <w:r w:rsidR="00BE3E2E">
        <w:rPr>
          <w:b/>
          <w:bCs/>
          <w:color w:val="FFFFFF" w:themeColor="background1"/>
          <w:sz w:val="32"/>
          <w:szCs w:val="32"/>
        </w:rPr>
        <w:t xml:space="preserve"> </w:t>
      </w:r>
      <w:r w:rsidR="007A5608" w:rsidRPr="1E4449BE">
        <w:rPr>
          <w:b/>
          <w:bCs/>
          <w:color w:val="FFFFFF" w:themeColor="background1"/>
          <w:sz w:val="32"/>
          <w:szCs w:val="32"/>
        </w:rPr>
        <w:t xml:space="preserve">PPSMJ </w:t>
      </w:r>
      <w:r w:rsidR="00C6432B" w:rsidRPr="1E4449BE">
        <w:rPr>
          <w:b/>
          <w:bCs/>
          <w:color w:val="FFFFFF" w:themeColor="background1"/>
          <w:sz w:val="32"/>
          <w:szCs w:val="32"/>
        </w:rPr>
        <w:t>CENTRE-VAL DE LOIRE</w:t>
      </w:r>
    </w:p>
    <w:p w14:paraId="09275CAE" w14:textId="7CDA9A1B" w:rsidR="00FF3FF5" w:rsidRPr="007A5608" w:rsidRDefault="007A5608" w:rsidP="007A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bCs/>
          <w:color w:val="FFFFFF" w:themeColor="background1"/>
        </w:rPr>
      </w:pPr>
      <w:r w:rsidRPr="007A5608">
        <w:rPr>
          <w:color w:val="FFFFFF" w:themeColor="background1"/>
        </w:rPr>
        <w:t xml:space="preserve"> </w:t>
      </w:r>
      <w:r w:rsidRPr="007A5608">
        <w:rPr>
          <w:i/>
          <w:iCs/>
          <w:color w:val="FFFFFF" w:themeColor="background1"/>
          <w:sz w:val="16"/>
          <w:szCs w:val="16"/>
        </w:rPr>
        <w:t xml:space="preserve">Cette FAQ s’enrichira au fur et à mesure de la mise en œuvre opérationnelle. La date de mise à jour est indiquée en </w:t>
      </w:r>
      <w:r w:rsidR="007D3477">
        <w:rPr>
          <w:i/>
          <w:iCs/>
          <w:color w:val="FFFFFF" w:themeColor="background1"/>
          <w:sz w:val="16"/>
          <w:szCs w:val="16"/>
        </w:rPr>
        <w:t xml:space="preserve">haut </w:t>
      </w:r>
      <w:r w:rsidRPr="007A5608">
        <w:rPr>
          <w:i/>
          <w:iCs/>
          <w:color w:val="FFFFFF" w:themeColor="background1"/>
          <w:sz w:val="16"/>
          <w:szCs w:val="16"/>
        </w:rPr>
        <w:t>de pag</w:t>
      </w:r>
      <w:r w:rsidR="00C805DB">
        <w:rPr>
          <w:i/>
          <w:iCs/>
          <w:color w:val="FFFFFF" w:themeColor="background1"/>
          <w:sz w:val="16"/>
          <w:szCs w:val="16"/>
        </w:rPr>
        <w:t>e</w:t>
      </w:r>
      <w:r w:rsidRPr="007A5608">
        <w:rPr>
          <w:i/>
          <w:iCs/>
          <w:color w:val="FFFFFF" w:themeColor="background1"/>
          <w:sz w:val="16"/>
          <w:szCs w:val="16"/>
        </w:rPr>
        <w:t xml:space="preserve">. </w:t>
      </w:r>
      <w:r w:rsidR="003A0CDD" w:rsidRPr="007A5608">
        <w:rPr>
          <w:b/>
          <w:bCs/>
          <w:color w:val="FFFFFF" w:themeColor="background1"/>
        </w:rPr>
        <w:t xml:space="preserve"> </w:t>
      </w:r>
    </w:p>
    <w:p w14:paraId="4B7CCB13" w14:textId="22645625" w:rsidR="00BE7C07" w:rsidRDefault="00BE7C07" w:rsidP="00380770">
      <w:pPr>
        <w:rPr>
          <w:b/>
          <w:bCs/>
          <w:sz w:val="6"/>
          <w:szCs w:val="6"/>
        </w:rPr>
      </w:pPr>
    </w:p>
    <w:p w14:paraId="7E499617" w14:textId="0F665D1C" w:rsidR="0058639C" w:rsidRPr="0058639C" w:rsidRDefault="006945BC" w:rsidP="00586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sz w:val="20"/>
          <w:szCs w:val="20"/>
        </w:rPr>
      </w:pPr>
      <w:r w:rsidRPr="008E589E">
        <w:rPr>
          <w:b/>
          <w:bCs/>
          <w:i/>
          <w:iCs/>
          <w:sz w:val="20"/>
          <w:szCs w:val="20"/>
        </w:rPr>
        <w:t>Les r</w:t>
      </w:r>
      <w:r w:rsidR="0058639C" w:rsidRPr="008E589E">
        <w:rPr>
          <w:b/>
          <w:bCs/>
          <w:i/>
          <w:iCs/>
          <w:sz w:val="20"/>
          <w:szCs w:val="20"/>
        </w:rPr>
        <w:t>essources p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our les OF</w:t>
      </w:r>
      <w:r w:rsidR="00825367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du PRF</w:t>
      </w:r>
      <w:r w:rsidR="00E30177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PPSMJ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</w:t>
      </w:r>
      <w:r w:rsidR="00C64CF2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sont en ligne 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sur</w:t>
      </w:r>
      <w:r w:rsidR="00C64CF2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le site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Etoile</w:t>
      </w:r>
      <w:r w:rsidR="00870D7D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 xml:space="preserve"> (CCTAC, CCAP, fiches techniques…)</w:t>
      </w:r>
      <w:r w:rsidR="0058639C" w:rsidRPr="008E589E">
        <w:rPr>
          <w:b/>
          <w:bCs/>
          <w:i/>
          <w:iCs/>
          <w:sz w:val="20"/>
          <w:szCs w:val="20"/>
          <w:shd w:val="clear" w:color="auto" w:fill="DAEEF3" w:themeFill="accent5" w:themeFillTint="33"/>
        </w:rPr>
        <w:t> :</w:t>
      </w:r>
      <w:r w:rsidR="0058639C" w:rsidRPr="0058639C">
        <w:rPr>
          <w:b/>
          <w:bCs/>
          <w:i/>
          <w:iCs/>
          <w:sz w:val="20"/>
          <w:szCs w:val="20"/>
          <w:u w:val="single"/>
          <w:shd w:val="clear" w:color="auto" w:fill="DAEEF3" w:themeFill="accent5" w:themeFillTint="33"/>
        </w:rPr>
        <w:t xml:space="preserve"> </w:t>
      </w:r>
      <w:hyperlink r:id="rId11" w:history="1">
        <w:r w:rsidR="0058639C" w:rsidRPr="00884244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http://www.etoile.regioncentre.fr/GIP/site/etoilepro/accueiletoilepro/formationmetiers/ressources-pour-organismes-prescripteurs-formation/programme-regional-formation-2021-2024</w:t>
        </w:r>
      </w:hyperlink>
    </w:p>
    <w:p w14:paraId="0A2CF3D4" w14:textId="77777777" w:rsidR="0058639C" w:rsidRPr="0058639C" w:rsidRDefault="0058639C" w:rsidP="001F2949">
      <w:pPr>
        <w:spacing w:after="0"/>
        <w:rPr>
          <w:b/>
          <w:bCs/>
          <w:sz w:val="20"/>
          <w:szCs w:val="20"/>
        </w:rPr>
      </w:pPr>
    </w:p>
    <w:p w14:paraId="1EC760D7" w14:textId="77777777" w:rsidR="005A2BD2" w:rsidRPr="007A5608" w:rsidRDefault="007A5608" w:rsidP="007A5608">
      <w:pPr>
        <w:pStyle w:val="Titre1"/>
      </w:pPr>
      <w:r>
        <w:t xml:space="preserve">LE MODULE INTEGRE ASSURE PAR L’UNITE LOCALE D’ENSEIGNEMENT </w:t>
      </w:r>
    </w:p>
    <w:p w14:paraId="61DAE86D" w14:textId="60304800" w:rsidR="006B6BDD" w:rsidRPr="003A0CDD" w:rsidRDefault="006078DD" w:rsidP="006B6BD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6B6BDD" w:rsidRPr="003A0CDD">
        <w:rPr>
          <w:b/>
          <w:bCs/>
          <w:u w:val="single"/>
        </w:rPr>
        <w:t xml:space="preserve">Est-ce qu’un émargement doit être réalisé par l’ULE ? </w:t>
      </w:r>
    </w:p>
    <w:p w14:paraId="26139303" w14:textId="0F0405BE" w:rsidR="003A0CDD" w:rsidRDefault="006B6BDD" w:rsidP="003A0CDD">
      <w:pPr>
        <w:spacing w:after="0"/>
        <w:jc w:val="both"/>
      </w:pPr>
      <w:r w:rsidRPr="006B6BDD">
        <w:t>Oui</w:t>
      </w:r>
      <w:r>
        <w:t xml:space="preserve">, l’ULE doit mettre en place un émargement des stagiaires (trame à fournir par l’OF) car les heures seront saisies dans l’outil EOS à des fins de suivi </w:t>
      </w:r>
      <w:r w:rsidR="00DC5188">
        <w:t>mais</w:t>
      </w:r>
      <w:r>
        <w:t xml:space="preserve"> cela ne donne pas lieu à paiement de ces heures pour l’OF. </w:t>
      </w:r>
    </w:p>
    <w:p w14:paraId="57FBA5C4" w14:textId="5708A8C6" w:rsidR="006B6BDD" w:rsidRDefault="006B6BDD" w:rsidP="003A0CDD">
      <w:pPr>
        <w:spacing w:after="0"/>
        <w:jc w:val="both"/>
      </w:pPr>
      <w:r>
        <w:t xml:space="preserve">Par ailleurs, ces émargements </w:t>
      </w:r>
      <w:r w:rsidR="003A0CDD">
        <w:t xml:space="preserve">permettent de </w:t>
      </w:r>
      <w:r>
        <w:t>renseigner l’outil</w:t>
      </w:r>
      <w:r w:rsidR="00720759">
        <w:t xml:space="preserve"> régional</w:t>
      </w:r>
      <w:r>
        <w:t xml:space="preserve"> </w:t>
      </w:r>
      <w:proofErr w:type="spellStart"/>
      <w:r>
        <w:t>Rému</w:t>
      </w:r>
      <w:proofErr w:type="spellEnd"/>
      <w:r>
        <w:t xml:space="preserve"> FP </w:t>
      </w:r>
      <w:r w:rsidR="003A0CDD">
        <w:t xml:space="preserve">pour la rémunération des stagiaires. </w:t>
      </w:r>
      <w:r>
        <w:t xml:space="preserve"> </w:t>
      </w:r>
    </w:p>
    <w:p w14:paraId="6C133B93" w14:textId="77777777" w:rsidR="006B6BDD" w:rsidRPr="006B6BDD" w:rsidRDefault="006B6BDD" w:rsidP="006B6BDD">
      <w:pPr>
        <w:spacing w:after="0"/>
      </w:pPr>
    </w:p>
    <w:p w14:paraId="38E15B68" w14:textId="4E3F8537" w:rsidR="00FF3FF5" w:rsidRDefault="006078DD" w:rsidP="00FF3FF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26C2A" w:rsidRPr="005A2BD2">
        <w:rPr>
          <w:b/>
          <w:bCs/>
          <w:u w:val="single"/>
        </w:rPr>
        <w:t>L</w:t>
      </w:r>
      <w:r w:rsidR="00FF3FF5" w:rsidRPr="005A2BD2">
        <w:rPr>
          <w:b/>
          <w:bCs/>
          <w:u w:val="single"/>
        </w:rPr>
        <w:t xml:space="preserve">es heures ULE sont-elles obligatoires pour tous les stagiaires ? </w:t>
      </w:r>
    </w:p>
    <w:p w14:paraId="387C78ED" w14:textId="70D16630" w:rsidR="003A0CDD" w:rsidRPr="006745BF" w:rsidRDefault="003A0CDD" w:rsidP="007E4600">
      <w:pPr>
        <w:spacing w:after="0"/>
        <w:jc w:val="both"/>
        <w:rPr>
          <w:b/>
          <w:bCs/>
        </w:rPr>
      </w:pPr>
      <w:r w:rsidRPr="006745BF">
        <w:rPr>
          <w:b/>
          <w:bCs/>
        </w:rPr>
        <w:t>Compte tenu des profils des personnes détenues</w:t>
      </w:r>
      <w:r w:rsidR="001F2DE5">
        <w:rPr>
          <w:b/>
          <w:bCs/>
        </w:rPr>
        <w:t xml:space="preserve"> et du faible niveau de qualification</w:t>
      </w:r>
      <w:r w:rsidRPr="006745BF">
        <w:rPr>
          <w:b/>
          <w:bCs/>
        </w:rPr>
        <w:t xml:space="preserve">, la majeure partie des candidats seront concernés. </w:t>
      </w:r>
    </w:p>
    <w:p w14:paraId="1A37F544" w14:textId="6A6D6468" w:rsidR="007E4600" w:rsidRDefault="003A0CDD" w:rsidP="006B6BDD">
      <w:pPr>
        <w:spacing w:after="0"/>
        <w:jc w:val="both"/>
        <w:rPr>
          <w:b/>
          <w:bCs/>
        </w:rPr>
      </w:pPr>
      <w:r w:rsidRPr="00C33471">
        <w:rPr>
          <w:b/>
          <w:bCs/>
        </w:rPr>
        <w:t>L</w:t>
      </w:r>
      <w:r w:rsidR="007E4600" w:rsidRPr="00C33471">
        <w:rPr>
          <w:b/>
          <w:bCs/>
        </w:rPr>
        <w:t xml:space="preserve">e module assuré par l’ULE </w:t>
      </w:r>
      <w:r w:rsidR="007E4600" w:rsidRPr="00C33471">
        <w:rPr>
          <w:b/>
          <w:bCs/>
          <w:u w:val="single"/>
        </w:rPr>
        <w:t>est obligatoire pour tous les stagiaires pour lesquels il est préconisé</w:t>
      </w:r>
      <w:r w:rsidR="007E4600" w:rsidRPr="00C33471">
        <w:rPr>
          <w:b/>
          <w:bCs/>
        </w:rPr>
        <w:t xml:space="preserve"> car il fait partie intégrante de l’action de formation. </w:t>
      </w:r>
    </w:p>
    <w:p w14:paraId="7D026419" w14:textId="77777777" w:rsidR="00077244" w:rsidRDefault="00077244" w:rsidP="00077244">
      <w:pPr>
        <w:spacing w:after="0"/>
        <w:jc w:val="both"/>
      </w:pPr>
      <w:r>
        <w:t xml:space="preserve">NB : toute absence devra être justifiée et peut donner lieu à la mise en place de sanctions (même règlement que pour les absences en formation). </w:t>
      </w:r>
    </w:p>
    <w:p w14:paraId="6FC8EB05" w14:textId="77777777" w:rsidR="003A0CDD" w:rsidRPr="008113B6" w:rsidRDefault="003A0CDD" w:rsidP="003A0CDD">
      <w:pPr>
        <w:spacing w:after="0"/>
        <w:jc w:val="both"/>
        <w:rPr>
          <w:b/>
          <w:bCs/>
        </w:rPr>
      </w:pPr>
      <w:r w:rsidRPr="008113B6">
        <w:rPr>
          <w:b/>
          <w:bCs/>
        </w:rPr>
        <w:t>Le RLE et l’organisme de formation doivent se mettre d’accord sur le contenu de ce module en amont de l’action de formation et sur les critères de recrutement.</w:t>
      </w:r>
    </w:p>
    <w:p w14:paraId="09ED1D4D" w14:textId="77777777" w:rsidR="003A0CDD" w:rsidRDefault="003A0CDD" w:rsidP="003A0CDD">
      <w:pPr>
        <w:spacing w:after="0"/>
        <w:jc w:val="both"/>
      </w:pPr>
      <w:r>
        <w:t xml:space="preserve">Cas particuliers : Ce module n’est pas obligatoire pour les stagiaires </w:t>
      </w:r>
      <w:r w:rsidRPr="007E4600">
        <w:rPr>
          <w:u w:val="single"/>
        </w:rPr>
        <w:t>pour lesquels il n’est pas préconisé</w:t>
      </w:r>
      <w:r>
        <w:t xml:space="preserve"> car une individualisation des parcours est souhaitée pour tenir compte des acquis de chaque stagiaire (par exemple du niveau de formation initial du stagiaire…). </w:t>
      </w:r>
    </w:p>
    <w:p w14:paraId="06501551" w14:textId="77777777" w:rsidR="003A0CDD" w:rsidRDefault="003A0CDD" w:rsidP="006B6BDD">
      <w:pPr>
        <w:spacing w:after="0"/>
        <w:jc w:val="both"/>
      </w:pPr>
    </w:p>
    <w:p w14:paraId="494E8A09" w14:textId="3859A049" w:rsidR="003A0CDD" w:rsidRPr="003A0CDD" w:rsidRDefault="006078DD" w:rsidP="006B6BD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3A0CDD" w:rsidRPr="003A0CDD">
        <w:rPr>
          <w:b/>
          <w:bCs/>
          <w:u w:val="single"/>
        </w:rPr>
        <w:t xml:space="preserve">Comment sont planifiées ces heures ? </w:t>
      </w:r>
    </w:p>
    <w:p w14:paraId="65124B4A" w14:textId="21935A43" w:rsidR="00FF3FF5" w:rsidRDefault="00FF3FF5" w:rsidP="006B6BDD">
      <w:pPr>
        <w:spacing w:after="0"/>
        <w:jc w:val="both"/>
      </w:pPr>
      <w:r>
        <w:t>L’organisation et la planification</w:t>
      </w:r>
      <w:r w:rsidR="00A00131">
        <w:t xml:space="preserve"> se font de manière</w:t>
      </w:r>
      <w:r>
        <w:t xml:space="preserve"> conjointe</w:t>
      </w:r>
      <w:r w:rsidR="005A2BD2">
        <w:t>s</w:t>
      </w:r>
      <w:r>
        <w:t xml:space="preserve"> </w:t>
      </w:r>
      <w:r w:rsidR="00A00131">
        <w:t xml:space="preserve">(RLE/OF) et ces heures </w:t>
      </w:r>
      <w:r>
        <w:t xml:space="preserve">ne doivent pas se faire au détriment des actions respectives </w:t>
      </w:r>
      <w:r w:rsidR="005A2BD2">
        <w:t xml:space="preserve">de </w:t>
      </w:r>
      <w:r>
        <w:t>l’ULE ou</w:t>
      </w:r>
      <w:r w:rsidR="007E4600">
        <w:t xml:space="preserve"> de</w:t>
      </w:r>
      <w:r>
        <w:t xml:space="preserve"> l’organisme de formation.  </w:t>
      </w:r>
    </w:p>
    <w:p w14:paraId="09DF55CA" w14:textId="77777777" w:rsidR="00FF3FF5" w:rsidRDefault="007E4600" w:rsidP="005A2BD2">
      <w:pPr>
        <w:spacing w:after="0"/>
        <w:jc w:val="both"/>
      </w:pPr>
      <w:r>
        <w:t>Pour tenir compte des contraintes organisationnelles, l</w:t>
      </w:r>
      <w:r w:rsidR="00FF3FF5">
        <w:t>’organisme</w:t>
      </w:r>
      <w:r w:rsidR="005A2BD2">
        <w:t xml:space="preserve"> de formation </w:t>
      </w:r>
      <w:r>
        <w:t xml:space="preserve">peut proposer des modalités </w:t>
      </w:r>
      <w:r w:rsidR="003A0CDD">
        <w:t xml:space="preserve">pédagogiques </w:t>
      </w:r>
      <w:r>
        <w:t xml:space="preserve">ajustées pour faciliter cette programmation </w:t>
      </w:r>
      <w:r w:rsidR="005A2BD2">
        <w:t>(travail en sous-groupe</w:t>
      </w:r>
      <w:r>
        <w:t>, à distance…</w:t>
      </w:r>
      <w:r w:rsidR="005A2BD2">
        <w:t xml:space="preserve">). </w:t>
      </w:r>
    </w:p>
    <w:p w14:paraId="57EADC2E" w14:textId="329E51CD" w:rsidR="003A0CDD" w:rsidRDefault="003A0CDD" w:rsidP="005A2BD2">
      <w:pPr>
        <w:spacing w:after="0"/>
        <w:jc w:val="both"/>
      </w:pPr>
      <w:r>
        <w:t>Ces ajustements doivent être validés par la Région s</w:t>
      </w:r>
      <w:r w:rsidR="00CE7BA6">
        <w:t xml:space="preserve">’ils viennent </w:t>
      </w:r>
      <w:r w:rsidR="005C23EC">
        <w:t xml:space="preserve">à </w:t>
      </w:r>
      <w:r w:rsidR="00CE7BA6">
        <w:t>modifier le contenu de l’offre</w:t>
      </w:r>
      <w:r w:rsidR="00C33471">
        <w:t xml:space="preserve"> initiale</w:t>
      </w:r>
      <w:r w:rsidR="00CE7BA6">
        <w:t xml:space="preserve">. </w:t>
      </w:r>
    </w:p>
    <w:p w14:paraId="680DBA95" w14:textId="77777777" w:rsidR="007A5608" w:rsidRPr="006945BC" w:rsidRDefault="007A5608" w:rsidP="005A2BD2">
      <w:pPr>
        <w:spacing w:after="0"/>
        <w:jc w:val="both"/>
        <w:rPr>
          <w:sz w:val="12"/>
          <w:szCs w:val="12"/>
        </w:rPr>
      </w:pPr>
    </w:p>
    <w:p w14:paraId="71BBD937" w14:textId="77777777" w:rsidR="007A5608" w:rsidRDefault="007A5608" w:rsidP="007A5608">
      <w:pPr>
        <w:pStyle w:val="Titre1"/>
      </w:pPr>
      <w:r>
        <w:t xml:space="preserve">LA SAISIE EOS </w:t>
      </w:r>
    </w:p>
    <w:p w14:paraId="0AFD28D0" w14:textId="77777777" w:rsidR="005C1752" w:rsidRPr="006945BC" w:rsidRDefault="005C1752" w:rsidP="00DB6534">
      <w:pPr>
        <w:spacing w:after="0"/>
        <w:jc w:val="both"/>
        <w:rPr>
          <w:b/>
          <w:bCs/>
          <w:sz w:val="12"/>
          <w:szCs w:val="12"/>
          <w:highlight w:val="yellow"/>
        </w:rPr>
      </w:pPr>
    </w:p>
    <w:p w14:paraId="7B2F7D99" w14:textId="15C8A763" w:rsidR="00884244" w:rsidRPr="00884244" w:rsidRDefault="00884244" w:rsidP="0069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/>
        <w:rPr>
          <w:b/>
          <w:bCs/>
          <w:i/>
          <w:iCs/>
          <w:sz w:val="20"/>
          <w:szCs w:val="20"/>
          <w:u w:val="single"/>
        </w:rPr>
      </w:pPr>
      <w:r w:rsidRPr="00884244">
        <w:rPr>
          <w:b/>
          <w:bCs/>
          <w:i/>
          <w:iCs/>
          <w:sz w:val="20"/>
          <w:szCs w:val="20"/>
          <w:u w:val="single"/>
        </w:rPr>
        <w:t>R</w:t>
      </w:r>
      <w:r w:rsidR="005C1752" w:rsidRPr="00884244">
        <w:rPr>
          <w:b/>
          <w:bCs/>
          <w:i/>
          <w:iCs/>
          <w:sz w:val="20"/>
          <w:szCs w:val="20"/>
          <w:u w:val="single"/>
        </w:rPr>
        <w:t>essource</w:t>
      </w:r>
      <w:r w:rsidR="0011785F">
        <w:rPr>
          <w:b/>
          <w:bCs/>
          <w:i/>
          <w:iCs/>
          <w:sz w:val="20"/>
          <w:szCs w:val="20"/>
          <w:u w:val="single"/>
        </w:rPr>
        <w:t>s</w:t>
      </w:r>
      <w:r>
        <w:rPr>
          <w:b/>
          <w:bCs/>
          <w:i/>
          <w:iCs/>
          <w:sz w:val="20"/>
          <w:szCs w:val="20"/>
          <w:u w:val="single"/>
        </w:rPr>
        <w:t xml:space="preserve"> en ligne</w:t>
      </w:r>
      <w:r w:rsidR="005C1752" w:rsidRPr="00884244">
        <w:rPr>
          <w:b/>
          <w:bCs/>
          <w:i/>
          <w:iCs/>
          <w:sz w:val="20"/>
          <w:szCs w:val="20"/>
          <w:u w:val="single"/>
        </w:rPr>
        <w:t xml:space="preserve"> :  </w:t>
      </w:r>
    </w:p>
    <w:p w14:paraId="61EB9D7B" w14:textId="4F51B29D" w:rsidR="0011785F" w:rsidRPr="007E07DA" w:rsidRDefault="00894E5F" w:rsidP="00694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after="0"/>
        <w:rPr>
          <w:rStyle w:val="Lienhypertexte"/>
          <w:i/>
          <w:iCs/>
          <w:color w:val="4F81BD" w:themeColor="accent1"/>
        </w:rPr>
      </w:pPr>
      <w:hyperlink r:id="rId12" w:history="1">
        <w:r w:rsidR="007E07DA" w:rsidRPr="007E07DA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http://www.etoile.regioncentre.fr/GIP/site/etoilepro/guide-utilisation-eos</w:t>
        </w:r>
      </w:hyperlink>
    </w:p>
    <w:p w14:paraId="28E9C76D" w14:textId="77777777" w:rsidR="00A96B6B" w:rsidRDefault="00A96B6B" w:rsidP="00DB6534">
      <w:pPr>
        <w:spacing w:after="0"/>
        <w:jc w:val="both"/>
        <w:rPr>
          <w:b/>
          <w:bCs/>
          <w:highlight w:val="yellow"/>
        </w:rPr>
      </w:pPr>
    </w:p>
    <w:p w14:paraId="6794DF1D" w14:textId="673F43E4" w:rsidR="002471D9" w:rsidRPr="007B4F92" w:rsidRDefault="006078DD" w:rsidP="00DB6534">
      <w:pPr>
        <w:spacing w:after="0"/>
        <w:jc w:val="both"/>
        <w:rPr>
          <w:b/>
          <w:bCs/>
        </w:rPr>
      </w:pPr>
      <w:r w:rsidRPr="007B4F92">
        <w:rPr>
          <w:b/>
          <w:bCs/>
        </w:rPr>
        <w:t xml:space="preserve">4. </w:t>
      </w:r>
      <w:r w:rsidR="003D0214" w:rsidRPr="007B4F92">
        <w:rPr>
          <w:b/>
          <w:bCs/>
        </w:rPr>
        <w:t xml:space="preserve">En ce qui concerne la saisie des stagiaires, le numéro de sécurité sociale est-il obligatoire ? </w:t>
      </w:r>
    </w:p>
    <w:p w14:paraId="2136D8C3" w14:textId="3309C3CE" w:rsidR="003D0214" w:rsidRPr="003D0214" w:rsidRDefault="006078DD" w:rsidP="00DB6534">
      <w:pPr>
        <w:spacing w:after="0"/>
        <w:jc w:val="both"/>
      </w:pPr>
      <w:r w:rsidRPr="007B4F92">
        <w:t>N</w:t>
      </w:r>
      <w:r w:rsidR="003D0214" w:rsidRPr="007B4F92">
        <w:t>on</w:t>
      </w:r>
      <w:r w:rsidRPr="007B4F92">
        <w:t>, cette donnée n’est pas obligatoire pour les marchés PPSMJ</w:t>
      </w:r>
      <w:r>
        <w:t xml:space="preserve"> </w:t>
      </w:r>
    </w:p>
    <w:p w14:paraId="1D23E057" w14:textId="77777777" w:rsidR="002471D9" w:rsidRDefault="002471D9" w:rsidP="00DB6534">
      <w:pPr>
        <w:spacing w:after="0"/>
        <w:jc w:val="both"/>
        <w:rPr>
          <w:b/>
          <w:bCs/>
        </w:rPr>
      </w:pPr>
    </w:p>
    <w:p w14:paraId="6B30D4DF" w14:textId="6F17DC43" w:rsidR="00DB6534" w:rsidRDefault="006078DD" w:rsidP="00DB6534">
      <w:pPr>
        <w:spacing w:after="0"/>
        <w:jc w:val="both"/>
      </w:pPr>
      <w:r>
        <w:rPr>
          <w:b/>
          <w:bCs/>
        </w:rPr>
        <w:t xml:space="preserve">5. </w:t>
      </w:r>
      <w:r w:rsidR="00145A57" w:rsidRPr="00DB6534">
        <w:rPr>
          <w:b/>
          <w:bCs/>
        </w:rPr>
        <w:t xml:space="preserve">Que </w:t>
      </w:r>
      <w:r w:rsidR="00D9180B" w:rsidRPr="00DB6534">
        <w:rPr>
          <w:b/>
          <w:bCs/>
        </w:rPr>
        <w:t>doit</w:t>
      </w:r>
      <w:r w:rsidR="00145A57" w:rsidRPr="00DB6534">
        <w:rPr>
          <w:b/>
          <w:bCs/>
        </w:rPr>
        <w:t>-</w:t>
      </w:r>
      <w:r w:rsidR="00D9180B" w:rsidRPr="00DB6534">
        <w:rPr>
          <w:b/>
          <w:bCs/>
        </w:rPr>
        <w:t>on indiquer dans la création de session, dans le parcours moyen et max du stagiaire ?</w:t>
      </w:r>
      <w:r w:rsidR="00D9180B" w:rsidRPr="00DB6534">
        <w:t xml:space="preserve"> </w:t>
      </w:r>
    </w:p>
    <w:p w14:paraId="5203F281" w14:textId="2E4E3706" w:rsidR="00DB6534" w:rsidRPr="00DB6534" w:rsidRDefault="00DB6534" w:rsidP="00DB6534">
      <w:pPr>
        <w:spacing w:after="0"/>
        <w:jc w:val="both"/>
      </w:pPr>
      <w:r>
        <w:t xml:space="preserve">- </w:t>
      </w:r>
      <w:r w:rsidRPr="00DB6534">
        <w:t>D</w:t>
      </w:r>
      <w:r w:rsidR="00D9180B" w:rsidRPr="00DB6534">
        <w:t>ans la session</w:t>
      </w:r>
      <w:r w:rsidRPr="00DB6534">
        <w:t>,</w:t>
      </w:r>
      <w:r w:rsidR="00D9180B" w:rsidRPr="00DB6534">
        <w:t xml:space="preserve"> on indique pour la quantité prévue la totalité des </w:t>
      </w:r>
      <w:r w:rsidR="00D9180B" w:rsidRPr="00F500AA">
        <w:rPr>
          <w:b/>
          <w:bCs/>
        </w:rPr>
        <w:t>heures centre + ULE</w:t>
      </w:r>
      <w:r w:rsidRPr="00DB6534">
        <w:t xml:space="preserve">. </w:t>
      </w:r>
    </w:p>
    <w:p w14:paraId="7B732763" w14:textId="60B3DE05" w:rsidR="00D9180B" w:rsidRPr="00DB6534" w:rsidRDefault="00DB6534" w:rsidP="001C2EAC">
      <w:pPr>
        <w:spacing w:after="0"/>
        <w:jc w:val="both"/>
      </w:pPr>
      <w:r w:rsidRPr="00DB6534">
        <w:t xml:space="preserve">- </w:t>
      </w:r>
      <w:r w:rsidR="00D9180B" w:rsidRPr="00DB6534">
        <w:t xml:space="preserve">De même au niveau du stagiaire le parcours moyen prévu est </w:t>
      </w:r>
      <w:r w:rsidR="00D9180B" w:rsidRPr="00F500AA">
        <w:rPr>
          <w:b/>
          <w:bCs/>
        </w:rPr>
        <w:t>heure centre + ULE</w:t>
      </w:r>
      <w:r w:rsidRPr="00DB6534">
        <w:t xml:space="preserve">. </w:t>
      </w:r>
    </w:p>
    <w:p w14:paraId="772FC610" w14:textId="77777777" w:rsidR="006C321A" w:rsidRDefault="006C321A" w:rsidP="001C2EAC">
      <w:pPr>
        <w:jc w:val="both"/>
        <w:rPr>
          <w:b/>
          <w:bCs/>
        </w:rPr>
      </w:pPr>
    </w:p>
    <w:p w14:paraId="0BBAFBED" w14:textId="7F8428F4" w:rsidR="00D9180B" w:rsidRPr="006167F7" w:rsidRDefault="006078DD" w:rsidP="001C2EAC">
      <w:pPr>
        <w:jc w:val="both"/>
        <w:rPr>
          <w:b/>
          <w:bCs/>
        </w:rPr>
      </w:pPr>
      <w:r>
        <w:rPr>
          <w:b/>
          <w:bCs/>
        </w:rPr>
        <w:t xml:space="preserve">6. </w:t>
      </w:r>
      <w:r w:rsidR="00D9180B" w:rsidRPr="006167F7">
        <w:rPr>
          <w:b/>
          <w:bCs/>
        </w:rPr>
        <w:t>Dans les déclarations des heures stagiaires mensuelles, devront nous indiquer les heures stagiaires réalisées, ULE compris</w:t>
      </w:r>
      <w:r w:rsidR="00A97F3B" w:rsidRPr="006167F7">
        <w:rPr>
          <w:b/>
          <w:bCs/>
        </w:rPr>
        <w:t> ?</w:t>
      </w:r>
    </w:p>
    <w:p w14:paraId="00D492B9" w14:textId="77777777" w:rsidR="00A154E3" w:rsidRDefault="00D9180B" w:rsidP="001C2EAC">
      <w:pPr>
        <w:jc w:val="both"/>
      </w:pPr>
      <w:r w:rsidRPr="00DB6534">
        <w:t>Non, dans la déclaration mensuelle, vous avez une ligne pour saisir les heures en centre et une ligne pour saisir les heures ULE</w:t>
      </w:r>
    </w:p>
    <w:p w14:paraId="4E89132F" w14:textId="71B2E9C9" w:rsidR="000A24C5" w:rsidRDefault="0025704F" w:rsidP="001C2EAC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8A7D30">
        <w:rPr>
          <w:b/>
          <w:bCs/>
        </w:rPr>
        <w:t xml:space="preserve">Comment traduire la mise en </w:t>
      </w:r>
      <w:proofErr w:type="spellStart"/>
      <w:r w:rsidR="008A7D30">
        <w:rPr>
          <w:b/>
          <w:bCs/>
        </w:rPr>
        <w:t>oeuvre</w:t>
      </w:r>
      <w:proofErr w:type="spellEnd"/>
      <w:r w:rsidR="008A7D30">
        <w:rPr>
          <w:b/>
          <w:bCs/>
        </w:rPr>
        <w:t xml:space="preserve"> </w:t>
      </w:r>
      <w:r w:rsidR="00975093">
        <w:rPr>
          <w:b/>
          <w:bCs/>
        </w:rPr>
        <w:t>de l’action</w:t>
      </w:r>
      <w:r w:rsidR="008A7D30">
        <w:rPr>
          <w:b/>
          <w:bCs/>
        </w:rPr>
        <w:t xml:space="preserve"> « RAN/ FLE/ Alphabétisation » dans EOS ?</w:t>
      </w:r>
    </w:p>
    <w:p w14:paraId="6C1FDF0B" w14:textId="284C2601" w:rsidR="008B0BC2" w:rsidRDefault="000A24C5" w:rsidP="001C2EAC">
      <w:pPr>
        <w:spacing w:after="0"/>
        <w:jc w:val="both"/>
        <w:rPr>
          <w:rFonts w:ascii="Calibri" w:hAnsi="Calibri" w:cs="Calibri"/>
          <w:color w:val="000000"/>
        </w:rPr>
      </w:pPr>
      <w:r w:rsidRPr="000A24C5">
        <w:rPr>
          <w:rFonts w:ascii="Calibri" w:hAnsi="Calibri" w:cs="Calibri"/>
          <w:color w:val="000000"/>
        </w:rPr>
        <w:t xml:space="preserve">Pour chaque dispositif </w:t>
      </w:r>
      <w:r w:rsidR="006467E2">
        <w:rPr>
          <w:rFonts w:ascii="Calibri" w:hAnsi="Calibri" w:cs="Calibri"/>
          <w:color w:val="000000"/>
        </w:rPr>
        <w:t xml:space="preserve">en entrée et sortie permanente </w:t>
      </w:r>
      <w:r w:rsidRPr="000A24C5">
        <w:rPr>
          <w:rFonts w:ascii="Calibri" w:hAnsi="Calibri" w:cs="Calibri"/>
          <w:color w:val="000000"/>
        </w:rPr>
        <w:t xml:space="preserve">ou groupe de date à date, il conviendra d’ouvrir </w:t>
      </w:r>
      <w:r>
        <w:rPr>
          <w:rFonts w:ascii="Calibri" w:hAnsi="Calibri" w:cs="Calibri"/>
          <w:color w:val="000000"/>
        </w:rPr>
        <w:t xml:space="preserve">une </w:t>
      </w:r>
      <w:r w:rsidRPr="000A24C5">
        <w:rPr>
          <w:rFonts w:ascii="Calibri" w:hAnsi="Calibri" w:cs="Calibri"/>
          <w:color w:val="000000"/>
        </w:rPr>
        <w:t>session</w:t>
      </w:r>
      <w:r>
        <w:rPr>
          <w:rFonts w:ascii="Calibri" w:hAnsi="Calibri" w:cs="Calibri"/>
          <w:color w:val="000000"/>
        </w:rPr>
        <w:t xml:space="preserve"> correspondant </w:t>
      </w:r>
      <w:r w:rsidR="00601905">
        <w:rPr>
          <w:rFonts w:ascii="Calibri" w:hAnsi="Calibri" w:cs="Calibri"/>
          <w:color w:val="000000"/>
        </w:rPr>
        <w:t xml:space="preserve">au profil linguistique des candidats : </w:t>
      </w:r>
      <w:r w:rsidRPr="000A24C5">
        <w:rPr>
          <w:rFonts w:ascii="Calibri" w:hAnsi="Calibri" w:cs="Calibri"/>
          <w:color w:val="000000"/>
        </w:rPr>
        <w:t xml:space="preserve">RAN, FLE-FLI, alphabétisation, correspondant aux </w:t>
      </w:r>
      <w:r w:rsidR="006745BF">
        <w:rPr>
          <w:rFonts w:ascii="Calibri" w:hAnsi="Calibri" w:cs="Calibri"/>
          <w:color w:val="000000"/>
        </w:rPr>
        <w:t xml:space="preserve">différents </w:t>
      </w:r>
      <w:r w:rsidRPr="000A24C5">
        <w:rPr>
          <w:rFonts w:ascii="Calibri" w:hAnsi="Calibri" w:cs="Calibri"/>
          <w:color w:val="000000"/>
        </w:rPr>
        <w:t xml:space="preserve">profils linguistiques. </w:t>
      </w:r>
    </w:p>
    <w:p w14:paraId="690C77D0" w14:textId="16C075FE" w:rsidR="000D1FD2" w:rsidRDefault="000D1FD2" w:rsidP="001C2EAC">
      <w:pPr>
        <w:spacing w:after="0"/>
        <w:jc w:val="both"/>
      </w:pPr>
      <w:r>
        <w:t>Le fait de suivre les entrées par profil linguistique contribuera à l’évaluation du marché</w:t>
      </w:r>
      <w:r w:rsidR="008B0BC2">
        <w:t xml:space="preserve">. </w:t>
      </w:r>
    </w:p>
    <w:p w14:paraId="707B5E13" w14:textId="77BFC1BF" w:rsidR="002471D9" w:rsidRDefault="002471D9" w:rsidP="008B0BC2">
      <w:pPr>
        <w:spacing w:after="0"/>
        <w:jc w:val="both"/>
      </w:pPr>
    </w:p>
    <w:p w14:paraId="5099CE02" w14:textId="4FEDFB07" w:rsidR="0025704F" w:rsidRDefault="0025704F" w:rsidP="0025704F">
      <w:pPr>
        <w:pStyle w:val="Titre1"/>
      </w:pPr>
      <w:r>
        <w:t xml:space="preserve">LA </w:t>
      </w:r>
      <w:r w:rsidR="00A3237D">
        <w:t xml:space="preserve">REMUNERATION DES STAGIAIRES </w:t>
      </w:r>
      <w:r>
        <w:t xml:space="preserve"> </w:t>
      </w:r>
    </w:p>
    <w:p w14:paraId="6E35DDF6" w14:textId="77777777" w:rsidR="00C72EBC" w:rsidRPr="00C72EBC" w:rsidRDefault="00C72EBC" w:rsidP="00190750">
      <w:pPr>
        <w:spacing w:after="0"/>
        <w:rPr>
          <w:b/>
          <w:bCs/>
          <w:color w:val="4F81BD" w:themeColor="accent1"/>
          <w:sz w:val="12"/>
          <w:szCs w:val="12"/>
          <w:u w:val="single"/>
        </w:rPr>
      </w:pPr>
    </w:p>
    <w:p w14:paraId="6DB22FA5" w14:textId="30FD847D" w:rsidR="000A24C5" w:rsidRDefault="00BE7C07" w:rsidP="00BE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709"/>
        </w:tabs>
        <w:spacing w:after="0"/>
        <w:rPr>
          <w:rStyle w:val="Lienhypertexte"/>
          <w:color w:val="auto"/>
        </w:rPr>
      </w:pPr>
      <w:r>
        <w:rPr>
          <w:b/>
          <w:bCs/>
          <w:u w:val="single"/>
        </w:rPr>
        <w:t xml:space="preserve"> </w:t>
      </w:r>
      <w:r w:rsidR="00A96B6B" w:rsidRPr="00DD2DDC">
        <w:rPr>
          <w:b/>
          <w:bCs/>
          <w:u w:val="single"/>
        </w:rPr>
        <w:t>Document ressource</w:t>
      </w:r>
      <w:r w:rsidR="00A96B6B" w:rsidRPr="00DD2DDC">
        <w:rPr>
          <w:b/>
          <w:bCs/>
        </w:rPr>
        <w:t xml:space="preserve"> :  </w:t>
      </w:r>
      <w:r w:rsidR="00190750" w:rsidRPr="00DD2DDC">
        <w:t xml:space="preserve">le cadre d’intervention </w:t>
      </w:r>
      <w:r w:rsidR="00A96B6B" w:rsidRPr="00DD2DDC">
        <w:t xml:space="preserve">de la Région Centre-Val de Loire </w:t>
      </w:r>
      <w:r w:rsidR="00190750" w:rsidRPr="00DD2DDC">
        <w:t xml:space="preserve">relatif à la prise en charge de la rémunération et des droits connexes des stagiaires de la formation professionnelle : </w:t>
      </w:r>
      <w:hyperlink r:id="rId13" w:history="1">
        <w:r w:rsidR="00190750" w:rsidRPr="00295156">
          <w:rPr>
            <w:rStyle w:val="Lienhypertexte"/>
            <w:i/>
            <w:iCs/>
            <w:color w:val="4F81BD" w:themeColor="accent1"/>
            <w:sz w:val="20"/>
            <w:szCs w:val="20"/>
          </w:rPr>
          <w:t>http://www.etoile.regioncentre.fr/webdav/site/etoilepro/shared/Upload/Ressources/appel_a_projet/2015/Conseil_regional/3-CADRE_INTERVENTION_REMUNERATION.pdf</w:t>
        </w:r>
      </w:hyperlink>
    </w:p>
    <w:p w14:paraId="7C3DFA16" w14:textId="061F6301" w:rsidR="00C805DB" w:rsidRDefault="00C805DB" w:rsidP="00BE7C07">
      <w:pPr>
        <w:tabs>
          <w:tab w:val="left" w:pos="5250"/>
        </w:tabs>
        <w:rPr>
          <w:rStyle w:val="Lienhypertexte"/>
          <w:color w:val="auto"/>
        </w:rPr>
      </w:pPr>
    </w:p>
    <w:p w14:paraId="7D25E3A5" w14:textId="77777777" w:rsidR="002802C7" w:rsidRDefault="002802C7" w:rsidP="00BE7C07">
      <w:pPr>
        <w:tabs>
          <w:tab w:val="left" w:pos="5250"/>
        </w:tabs>
        <w:rPr>
          <w:rStyle w:val="Lienhypertexte"/>
          <w:color w:val="auto"/>
        </w:rPr>
      </w:pPr>
      <w:bookmarkStart w:id="0" w:name="_GoBack"/>
      <w:bookmarkEnd w:id="0"/>
    </w:p>
    <w:sectPr w:rsidR="002802C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E937" w14:textId="77777777" w:rsidR="00AC31AD" w:rsidRDefault="00AC31AD" w:rsidP="00E26FE3">
      <w:pPr>
        <w:spacing w:after="0" w:line="240" w:lineRule="auto"/>
      </w:pPr>
      <w:r>
        <w:separator/>
      </w:r>
    </w:p>
  </w:endnote>
  <w:endnote w:type="continuationSeparator" w:id="0">
    <w:p w14:paraId="5A6C4A52" w14:textId="77777777" w:rsidR="00AC31AD" w:rsidRDefault="00AC31AD" w:rsidP="00E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8473" w14:textId="77777777" w:rsidR="00AC31AD" w:rsidRDefault="00AC31AD" w:rsidP="00E26FE3">
      <w:pPr>
        <w:spacing w:after="0" w:line="240" w:lineRule="auto"/>
      </w:pPr>
      <w:r>
        <w:separator/>
      </w:r>
    </w:p>
  </w:footnote>
  <w:footnote w:type="continuationSeparator" w:id="0">
    <w:p w14:paraId="32423B47" w14:textId="77777777" w:rsidR="00AC31AD" w:rsidRDefault="00AC31AD" w:rsidP="00E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8603" w14:textId="6BE821F3" w:rsidR="00AD77B9" w:rsidRDefault="007D3477" w:rsidP="007D3477">
    <w:pPr>
      <w:pStyle w:val="En-tte"/>
      <w:tabs>
        <w:tab w:val="clear" w:pos="4536"/>
        <w:tab w:val="left" w:pos="2655"/>
      </w:tabs>
    </w:pPr>
    <w:r w:rsidRPr="00833459"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1" wp14:anchorId="600632FC" wp14:editId="0099BA01">
          <wp:simplePos x="0" y="0"/>
          <wp:positionH relativeFrom="column">
            <wp:posOffset>1273175</wp:posOffset>
          </wp:positionH>
          <wp:positionV relativeFrom="paragraph">
            <wp:posOffset>-267335</wp:posOffset>
          </wp:positionV>
          <wp:extent cx="1273701" cy="56197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7A1F">
      <w:rPr>
        <w:noProof/>
      </w:rPr>
      <w:drawing>
        <wp:anchor distT="0" distB="0" distL="114300" distR="114300" simplePos="0" relativeHeight="251656704" behindDoc="1" locked="0" layoutInCell="1" allowOverlap="1" wp14:anchorId="0DA4AAED" wp14:editId="53E17A48">
          <wp:simplePos x="0" y="0"/>
          <wp:positionH relativeFrom="column">
            <wp:posOffset>-271145</wp:posOffset>
          </wp:positionH>
          <wp:positionV relativeFrom="paragraph">
            <wp:posOffset>-325755</wp:posOffset>
          </wp:positionV>
          <wp:extent cx="1438275" cy="666837"/>
          <wp:effectExtent l="0" t="0" r="0" b="0"/>
          <wp:wrapNone/>
          <wp:docPr id="3" name="Image 3" descr="C:\Users\lucile.koenig\AppData\Local\Microsoft\Windows\INetCache\Content.MSO\FEC8A71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ile.koenig\AppData\Local\Microsoft\Windows\INetCache\Content.MSO\FEC8A71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87">
      <w:tab/>
    </w:r>
    <w:r>
      <w:tab/>
      <w:t>Version actualisée au 23/07/2021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91AA9"/>
    <w:multiLevelType w:val="hybridMultilevel"/>
    <w:tmpl w:val="21226A02"/>
    <w:lvl w:ilvl="0" w:tplc="D2464B02">
      <w:start w:val="9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CB476"/>
    <w:multiLevelType w:val="hybridMultilevel"/>
    <w:tmpl w:val="B11603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5"/>
    <w:rsid w:val="00077244"/>
    <w:rsid w:val="000A24C5"/>
    <w:rsid w:val="000D1FD2"/>
    <w:rsid w:val="0011785F"/>
    <w:rsid w:val="00125F06"/>
    <w:rsid w:val="00145A57"/>
    <w:rsid w:val="00190750"/>
    <w:rsid w:val="001C2EAC"/>
    <w:rsid w:val="001F2949"/>
    <w:rsid w:val="001F2DE5"/>
    <w:rsid w:val="00203669"/>
    <w:rsid w:val="002471D9"/>
    <w:rsid w:val="0025704F"/>
    <w:rsid w:val="002802C7"/>
    <w:rsid w:val="00295156"/>
    <w:rsid w:val="00306B13"/>
    <w:rsid w:val="00380770"/>
    <w:rsid w:val="003A0CDD"/>
    <w:rsid w:val="003C7732"/>
    <w:rsid w:val="003D0214"/>
    <w:rsid w:val="004903D4"/>
    <w:rsid w:val="004A46C2"/>
    <w:rsid w:val="00526C2A"/>
    <w:rsid w:val="00541080"/>
    <w:rsid w:val="0058639C"/>
    <w:rsid w:val="005A2BD2"/>
    <w:rsid w:val="005B5BDE"/>
    <w:rsid w:val="005C1752"/>
    <w:rsid w:val="005C23EC"/>
    <w:rsid w:val="00601905"/>
    <w:rsid w:val="006078DD"/>
    <w:rsid w:val="006167F7"/>
    <w:rsid w:val="006467E2"/>
    <w:rsid w:val="00665C1B"/>
    <w:rsid w:val="006745BF"/>
    <w:rsid w:val="006945BC"/>
    <w:rsid w:val="006B6BDD"/>
    <w:rsid w:val="006C321A"/>
    <w:rsid w:val="007024D2"/>
    <w:rsid w:val="007147F2"/>
    <w:rsid w:val="00720759"/>
    <w:rsid w:val="0075561D"/>
    <w:rsid w:val="007A5608"/>
    <w:rsid w:val="007B4F92"/>
    <w:rsid w:val="007C4787"/>
    <w:rsid w:val="007C53E4"/>
    <w:rsid w:val="007D3477"/>
    <w:rsid w:val="007E07DA"/>
    <w:rsid w:val="007E4600"/>
    <w:rsid w:val="008113B6"/>
    <w:rsid w:val="00825367"/>
    <w:rsid w:val="00870D7D"/>
    <w:rsid w:val="00884244"/>
    <w:rsid w:val="008A7D30"/>
    <w:rsid w:val="008B0BC2"/>
    <w:rsid w:val="008E589E"/>
    <w:rsid w:val="009304AC"/>
    <w:rsid w:val="0093279F"/>
    <w:rsid w:val="00936975"/>
    <w:rsid w:val="00937A1F"/>
    <w:rsid w:val="00975093"/>
    <w:rsid w:val="009C4C1B"/>
    <w:rsid w:val="00A00131"/>
    <w:rsid w:val="00A015E3"/>
    <w:rsid w:val="00A154E3"/>
    <w:rsid w:val="00A3237D"/>
    <w:rsid w:val="00A93B5F"/>
    <w:rsid w:val="00A96B6B"/>
    <w:rsid w:val="00A97F3B"/>
    <w:rsid w:val="00AC31AD"/>
    <w:rsid w:val="00AD4109"/>
    <w:rsid w:val="00AD77B9"/>
    <w:rsid w:val="00B776F6"/>
    <w:rsid w:val="00BE3E2E"/>
    <w:rsid w:val="00BE5061"/>
    <w:rsid w:val="00BE7C07"/>
    <w:rsid w:val="00C125E7"/>
    <w:rsid w:val="00C33471"/>
    <w:rsid w:val="00C6432B"/>
    <w:rsid w:val="00C64CF2"/>
    <w:rsid w:val="00C72EBC"/>
    <w:rsid w:val="00C805DB"/>
    <w:rsid w:val="00C8239E"/>
    <w:rsid w:val="00CE7BA6"/>
    <w:rsid w:val="00D9180B"/>
    <w:rsid w:val="00DB6534"/>
    <w:rsid w:val="00DC5188"/>
    <w:rsid w:val="00DD2DDC"/>
    <w:rsid w:val="00E26FE3"/>
    <w:rsid w:val="00E30177"/>
    <w:rsid w:val="00E93D0B"/>
    <w:rsid w:val="00F500AA"/>
    <w:rsid w:val="00FF3FF5"/>
    <w:rsid w:val="1E4449BE"/>
    <w:rsid w:val="702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3C43C"/>
  <w15:chartTrackingRefBased/>
  <w15:docId w15:val="{1CC52CDF-30BB-4997-9F2B-593365D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5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497D" w:themeFill="text2"/>
      <w:outlineLvl w:val="0"/>
    </w:pPr>
    <w:rPr>
      <w:b/>
      <w:bCs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5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A5608"/>
    <w:rPr>
      <w:b/>
      <w:bCs/>
      <w:color w:val="FFFFFF" w:themeColor="background1"/>
      <w:shd w:val="clear" w:color="auto" w:fill="1F497D" w:themeFill="text2"/>
    </w:rPr>
  </w:style>
  <w:style w:type="paragraph" w:styleId="Paragraphedeliste">
    <w:name w:val="List Paragraph"/>
    <w:basedOn w:val="Normal"/>
    <w:uiPriority w:val="34"/>
    <w:qFormat/>
    <w:rsid w:val="00D9180B"/>
    <w:pPr>
      <w:spacing w:after="0" w:line="240" w:lineRule="auto"/>
      <w:ind w:left="720"/>
    </w:pPr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FE3"/>
  </w:style>
  <w:style w:type="paragraph" w:styleId="Pieddepage">
    <w:name w:val="footer"/>
    <w:basedOn w:val="Normal"/>
    <w:link w:val="PieddepageCar"/>
    <w:uiPriority w:val="99"/>
    <w:unhideWhenUsed/>
    <w:rsid w:val="00E2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FE3"/>
  </w:style>
  <w:style w:type="character" w:styleId="Lienhypertexte">
    <w:name w:val="Hyperlink"/>
    <w:basedOn w:val="Policepardfaut"/>
    <w:uiPriority w:val="99"/>
    <w:unhideWhenUsed/>
    <w:rsid w:val="00A93B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oile.regioncentre.fr/webdav/site/etoilepro/shared/Upload/Ressources/appel_a_projet/2015/Conseil_regional/3-CADRE_INTERVENTION_REMUNERATIO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toile.regioncentre.fr/GIP/site/etoilepro/guide-utilisation-e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oile.regioncentre.fr/GIP/site/etoilepro/accueiletoilepro/formationmetiers/ressources-pour-organismes-prescripteurs-formation/programme-regional-formation-2021-20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8" ma:contentTypeDescription="Crée un document." ma:contentTypeScope="" ma:versionID="e7a0f4fd1f4f66d8bc9ed07ea10c5d97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11e30b1520938d7288a7b79acdf2de82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7CE0-C188-455E-8BB8-3D722220381A}">
  <ds:schemaRefs>
    <ds:schemaRef ds:uri="http://purl.org/dc/elements/1.1/"/>
    <ds:schemaRef ds:uri="4aa65b85-62f2-4660-a0cc-77cc027015b4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fd6aaf2c-2d7f-48a6-8bef-7da9b63cd41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5B050A-46C8-4B49-AF94-C3CE7194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7FD16-9207-4428-85E1-5F242DB0E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34AE8-F036-4BF4-A043-53086CA9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 Lucile</dc:creator>
  <cp:keywords/>
  <dc:description/>
  <cp:lastModifiedBy>KOENIG Lucile</cp:lastModifiedBy>
  <cp:revision>2</cp:revision>
  <cp:lastPrinted>2021-03-22T10:09:00Z</cp:lastPrinted>
  <dcterms:created xsi:type="dcterms:W3CDTF">2021-07-23T08:41:00Z</dcterms:created>
  <dcterms:modified xsi:type="dcterms:W3CDTF">2021-07-23T08:41:00Z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