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3E" w:rsidRDefault="00255428" w:rsidP="00EB2778">
      <w:pPr>
        <w:tabs>
          <w:tab w:val="left" w:pos="7920"/>
        </w:tabs>
        <w:ind w:firstLine="0"/>
        <w:jc w:val="center"/>
        <w:rPr>
          <w:rFonts w:eastAsia="Calibri"/>
          <w:b/>
          <w:bCs/>
          <w:color w:val="0077B1"/>
        </w:rPr>
      </w:pPr>
      <w:r>
        <w:rPr>
          <w:rFonts w:ascii="Arial" w:hAnsi="Arial" w:cs="Arial"/>
          <w:bCs/>
          <w:noProof/>
        </w:rPr>
        <w:drawing>
          <wp:anchor distT="0" distB="0" distL="114300" distR="114300" simplePos="0" relativeHeight="251808768" behindDoc="1" locked="0" layoutInCell="1" allowOverlap="1" wp14:anchorId="7C2A8982" wp14:editId="06EA49B9">
            <wp:simplePos x="0" y="0"/>
            <wp:positionH relativeFrom="column">
              <wp:posOffset>-161925</wp:posOffset>
            </wp:positionH>
            <wp:positionV relativeFrom="paragraph">
              <wp:posOffset>-552450</wp:posOffset>
            </wp:positionV>
            <wp:extent cx="3110266" cy="5715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266" cy="571500"/>
                    </a:xfrm>
                    <a:prstGeom prst="rect">
                      <a:avLst/>
                    </a:prstGeom>
                    <a:noFill/>
                  </pic:spPr>
                </pic:pic>
              </a:graphicData>
            </a:graphic>
            <wp14:sizeRelH relativeFrom="margin">
              <wp14:pctWidth>0</wp14:pctWidth>
            </wp14:sizeRelH>
            <wp14:sizeRelV relativeFrom="margin">
              <wp14:pctHeight>0</wp14:pctHeight>
            </wp14:sizeRelV>
          </wp:anchor>
        </w:drawing>
      </w:r>
    </w:p>
    <w:p w:rsidR="00EB2778" w:rsidRDefault="00EB2778" w:rsidP="00221E4A">
      <w:pPr>
        <w:tabs>
          <w:tab w:val="left" w:pos="7920"/>
        </w:tabs>
        <w:ind w:firstLine="0"/>
        <w:rPr>
          <w:rFonts w:eastAsia="Calibri"/>
          <w:b/>
          <w:bCs/>
          <w:color w:val="0077B1"/>
          <w:sz w:val="21"/>
          <w:szCs w:val="21"/>
        </w:rPr>
      </w:pPr>
    </w:p>
    <w:p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bookmarkStart w:id="0" w:name="_GoBack"/>
      <w:bookmarkEnd w:id="0"/>
    </w:p>
    <w:p w:rsidR="00633407" w:rsidRPr="00633407" w:rsidRDefault="00CA5976" w:rsidP="00633407">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-309245</wp:posOffset>
                </wp:positionH>
                <wp:positionV relativeFrom="margin">
                  <wp:posOffset>975995</wp:posOffset>
                </wp:positionV>
                <wp:extent cx="6229350" cy="29051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05125"/>
                        </a:xfrm>
                        <a:prstGeom prst="rect">
                          <a:avLst/>
                        </a:prstGeom>
                        <a:solidFill>
                          <a:srgbClr val="FFFFFF"/>
                        </a:solidFill>
                        <a:ln w="9525">
                          <a:solidFill>
                            <a:srgbClr val="000000"/>
                          </a:solidFill>
                          <a:miter lim="800000"/>
                          <a:headEnd/>
                          <a:tailEnd/>
                        </a:ln>
                      </wps:spPr>
                      <wps:txbx>
                        <w:txbxContent>
                          <w:p w:rsidR="00017CB2" w:rsidRPr="00C752AE" w:rsidRDefault="00017CB2" w:rsidP="00017CB2">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017CB2" w:rsidRPr="00C752AE" w:rsidRDefault="00017CB2" w:rsidP="00017CB2">
                            <w:pPr>
                              <w:spacing w:after="60"/>
                              <w:rPr>
                                <w:sz w:val="18"/>
                                <w:szCs w:val="18"/>
                              </w:rPr>
                            </w:pPr>
                            <w:r w:rsidRPr="00C752AE">
                              <w:rPr>
                                <w:sz w:val="18"/>
                                <w:szCs w:val="18"/>
                              </w:rPr>
                              <w:t>Les traitements ont pour base juridique la mission d’intérêt public en matière de financement de la formation professionnelle.</w:t>
                            </w:r>
                          </w:p>
                          <w:p w:rsidR="00017CB2" w:rsidRPr="00C752AE" w:rsidRDefault="00017CB2" w:rsidP="00017CB2">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17CB2" w:rsidRPr="00C752AE" w:rsidRDefault="00017CB2" w:rsidP="00017CB2">
                            <w:pPr>
                              <w:spacing w:after="60"/>
                              <w:rPr>
                                <w:sz w:val="18"/>
                                <w:szCs w:val="18"/>
                              </w:rPr>
                            </w:pPr>
                            <w:r w:rsidRPr="00C752AE">
                              <w:rPr>
                                <w:sz w:val="18"/>
                                <w:szCs w:val="18"/>
                              </w:rPr>
                              <w:t>Les informations recueillies seront conservées 5 ans après la sortie de formation.</w:t>
                            </w:r>
                          </w:p>
                          <w:p w:rsidR="00017CB2" w:rsidRPr="00C752AE" w:rsidRDefault="00017CB2" w:rsidP="00017CB2">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017CB2" w:rsidRPr="00D74128" w:rsidRDefault="00017CB2" w:rsidP="00017CB2">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017CB2" w:rsidRPr="00D74128" w:rsidRDefault="00017CB2" w:rsidP="00017CB2">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CEEC" id="_x0000_t202" coordsize="21600,21600" o:spt="202" path="m,l,21600r21600,l21600,xe">
                <v:stroke joinstyle="miter"/>
                <v:path gradientshapeok="t" o:connecttype="rect"/>
              </v:shapetype>
              <v:shape id="Zone de texte 2" o:spid="_x0000_s1026" type="#_x0000_t202" style="position:absolute;left:0;text-align:left;margin-left:-24.35pt;margin-top:76.85pt;width:490.5pt;height:228.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DNKAIAAEsEAAAOAAAAZHJzL2Uyb0RvYy54bWysVEuP0zAQviPxHyzfaR40yzZqulq6FCEt&#10;D2nhws2xncbC8QTbbVJ+PWMnW8pDHBA5WDOe8Tcz38xkfTN2mhyldQpMRbNFSok0HIQy+4p++rh7&#10;dk2J88wIpsHIip6kozebp0/WQ1/KHFrQQlqCIMaVQ1/R1vu+TBLHW9kxt4BeGjQ2YDvmUbX7RFg2&#10;IHqnkzxNr5IBrOgtcOkc3t5NRrqJ+E0juX/fNE56oiuKufl42njW4Uw2a1buLetbxec02D9k0TFl&#10;MOgZ6o55Rg5W/QbVKW7BQeMXHLoEmkZxGWvAarL0l2oeWtbLWAuS4/ozTe7/wfJ3xw+WKFHRIqPE&#10;sA579Bk7RYQkXo5ekjxwNPSuRNeHHp39+BJG7HWs1/X3wL84YmDbMrOXt9bC0EomMMcsvEwunk44&#10;LoDUw1sQGIsdPESgsbFdIBApIYiOvTqd+4N5EI6XV3m+el6giaMtX6VFlhcxBisfn/fW+dcSOhKE&#10;ilocgAjPjvfOh3RY+egSojnQSuyU1lGx+3qrLTkyHJZd/Gb0n9y0IUNFVwXG/jtEGr8/QXTK49Rr&#10;1VX0+uzEysDbKyPiTHqm9CRjytrMRAbuJhb9WI9zY2oQJ6TUwjTduI0otGC/UTLgZFfUfT0wKynR&#10;bwy2ZZUtl2EVorIsXuSo2EtLfWlhhiNURT0lk7j1cX1C6QZusX2NisSGPk+ZzLnixEa+5+0KK3Gp&#10;R68f/4DNdwAAAP//AwBQSwMEFAAGAAgAAAAhAD9r0v7hAAAACwEAAA8AAABkcnMvZG93bnJldi54&#10;bWxMj8tOwzAQRfdI/IM1SGxQ6zxKmoY4FUICwQ4Kgq0bu0mEPQ62m4a/Z1jBbkb36M6Zejtbwybt&#10;w+BQQLpMgGlsnRqwE/D2er8ogYUoUUnjUAv41gG2zflZLSvlTviip13sGJVgqKSAPsax4jy0vbYy&#10;LN2okbKD81ZGWn3HlZcnKreGZ0lScCsHpAu9HPVdr9vP3dEKKFeP00d4yp/f2+JgNvFqPT18eSEu&#10;L+bbG2BRz/EPhl99UoeGnPbuiCowI2CxKteEUnCd00DEJs9yYHsBRZpmwJua//+h+QEAAP//AwBQ&#10;SwECLQAUAAYACAAAACEAtoM4kv4AAADhAQAAEwAAAAAAAAAAAAAAAAAAAAAAW0NvbnRlbnRfVHlw&#10;ZXNdLnhtbFBLAQItABQABgAIAAAAIQA4/SH/1gAAAJQBAAALAAAAAAAAAAAAAAAAAC8BAABfcmVs&#10;cy8ucmVsc1BLAQItABQABgAIAAAAIQBBNEDNKAIAAEsEAAAOAAAAAAAAAAAAAAAAAC4CAABkcnMv&#10;ZTJvRG9jLnhtbFBLAQItABQABgAIAAAAIQA/a9L+4QAAAAsBAAAPAAAAAAAAAAAAAAAAAIIEAABk&#10;cnMvZG93bnJldi54bWxQSwUGAAAAAAQABADzAAAAkAUAAAAA&#10;">
                <v:textbox>
                  <w:txbxContent>
                    <w:p w:rsidR="00017CB2" w:rsidRPr="00C752AE" w:rsidRDefault="00017CB2" w:rsidP="00017CB2">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017CB2" w:rsidRPr="00C752AE" w:rsidRDefault="00017CB2" w:rsidP="00017CB2">
                      <w:pPr>
                        <w:spacing w:after="60"/>
                        <w:rPr>
                          <w:sz w:val="18"/>
                          <w:szCs w:val="18"/>
                        </w:rPr>
                      </w:pPr>
                      <w:r w:rsidRPr="00C752AE">
                        <w:rPr>
                          <w:sz w:val="18"/>
                          <w:szCs w:val="18"/>
                        </w:rPr>
                        <w:t>Les traitements ont pour base juridique la mission d’intérêt public en matière de financement de la formation professionnelle.</w:t>
                      </w:r>
                    </w:p>
                    <w:p w:rsidR="00017CB2" w:rsidRPr="00C752AE" w:rsidRDefault="00017CB2" w:rsidP="00017CB2">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17CB2" w:rsidRPr="00C752AE" w:rsidRDefault="00017CB2" w:rsidP="00017CB2">
                      <w:pPr>
                        <w:spacing w:after="60"/>
                        <w:rPr>
                          <w:sz w:val="18"/>
                          <w:szCs w:val="18"/>
                        </w:rPr>
                      </w:pPr>
                      <w:r w:rsidRPr="00C752AE">
                        <w:rPr>
                          <w:sz w:val="18"/>
                          <w:szCs w:val="18"/>
                        </w:rPr>
                        <w:t>Les informations recueillies seront conservées 5 ans après la sortie de formation.</w:t>
                      </w:r>
                    </w:p>
                    <w:p w:rsidR="00017CB2" w:rsidRPr="00C752AE" w:rsidRDefault="00017CB2" w:rsidP="00017CB2">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017CB2" w:rsidRPr="00D74128" w:rsidRDefault="00017CB2" w:rsidP="00017CB2">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017CB2" w:rsidRPr="00D74128" w:rsidRDefault="00017CB2" w:rsidP="00017CB2">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981AA1" w:rsidRDefault="00981AA1" w:rsidP="00221E4A">
      <w:pPr>
        <w:tabs>
          <w:tab w:val="left" w:pos="7920"/>
        </w:tabs>
        <w:ind w:firstLine="0"/>
        <w:rPr>
          <w:rFonts w:eastAsia="Calibri"/>
          <w:b/>
          <w:bCs/>
          <w:color w:val="006FC0"/>
          <w:sz w:val="6"/>
          <w:szCs w:val="6"/>
        </w:rPr>
      </w:pPr>
    </w:p>
    <w:p w:rsidR="00830432" w:rsidRPr="00981AA1" w:rsidRDefault="0083043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9E6A"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264288" w:rsidRDefault="00264288" w:rsidP="00760906">
            <w:pPr>
              <w:tabs>
                <w:tab w:val="left" w:pos="6840"/>
              </w:tabs>
              <w:ind w:left="317" w:hanging="425"/>
              <w:rPr>
                <w:rFonts w:eastAsia="Calibri"/>
                <w:sz w:val="21"/>
                <w:szCs w:val="21"/>
              </w:rPr>
            </w:pPr>
          </w:p>
          <w:p w:rsidR="00017CB2" w:rsidRPr="00651181" w:rsidRDefault="00017CB2"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-42545</wp:posOffset>
                </wp:positionH>
                <wp:positionV relativeFrom="paragraph">
                  <wp:posOffset>41275</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3.35pt;margin-top:3.2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6WmQ03QAAAAgBAAAPAAAAZHJzL2Rvd25yZXYueG1sTI9NS8NAEIbvgv9hGcGLtJtW8tE0&#10;myJKEY9Wwes0mSbB7GzIbtP47x1P9ji8D+/7TLGbba8mGn3n2MBqGYEirlzdcWPg82O/yED5gFxj&#10;75gM/JCHXXl7U2Beuwu/03QIjZIS9jkaaEMYcq191ZJFv3QDsWQnN1oMco6Nrke8SLnt9TqKEm2x&#10;Y1locaDnlqrvw9ka8F/T+uElCXoV8z6acHh9ywIbc383P21BBZrDPwx/+qIOpTgd3Zlrr3oDiyQV&#10;0kASg5I422weQR2FS9MYdFno6wfKXwAAAP//AwBQSwECLQAUAAYACAAAACEAtoM4kv4AAADhAQAA&#10;EwAAAAAAAAAAAAAAAAAAAAAAW0NvbnRlbnRfVHlwZXNdLnhtbFBLAQItABQABgAIAAAAIQA4/SH/&#10;1gAAAJQBAAALAAAAAAAAAAAAAAAAAC8BAABfcmVscy8ucmVsc1BLAQItABQABgAIAAAAIQASld0A&#10;gwIAADwFAAAOAAAAAAAAAAAAAAAAAC4CAABkcnMvZTJvRG9jLnhtbFBLAQItABQABgAIAAAAIQB6&#10;WmQ03QAAAAgBAAAPAAAAAAAAAAAAAAAAAN0EAABkcnMvZG93bnJldi54bWxQSwUGAAAAAAQABADz&#10;AAAA5wU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w:t>
                                  </w:r>
                                  <w:proofErr w:type="gramStart"/>
                                  <w:r w:rsidRPr="00BD08F6">
                                    <w:rPr>
                                      <w:sz w:val="20"/>
                                      <w:szCs w:val="20"/>
                                    </w:rPr>
                                    <w:t xml:space="preserve">doivent </w:t>
                                  </w:r>
                                  <w:r w:rsidR="00A47C31">
                                    <w:rPr>
                                      <w:sz w:val="20"/>
                                      <w:szCs w:val="20"/>
                                    </w:rPr>
                                    <w:t xml:space="preserve"> pas</w:t>
                                  </w:r>
                                  <w:proofErr w:type="gramEnd"/>
                                  <w:r w:rsidR="00A47C31">
                                    <w:rPr>
                                      <w:sz w:val="20"/>
                                      <w:szCs w:val="20"/>
                                    </w:rPr>
                                    <w:t xml:space="preserve">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0F42"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w:t>
                            </w:r>
                            <w:proofErr w:type="gramStart"/>
                            <w:r w:rsidRPr="00BD08F6">
                              <w:rPr>
                                <w:sz w:val="20"/>
                                <w:szCs w:val="20"/>
                              </w:rPr>
                              <w:t xml:space="preserve">doivent </w:t>
                            </w:r>
                            <w:r w:rsidR="00A47C31">
                              <w:rPr>
                                <w:sz w:val="20"/>
                                <w:szCs w:val="20"/>
                              </w:rPr>
                              <w:t xml:space="preserve"> pas</w:t>
                            </w:r>
                            <w:proofErr w:type="gramEnd"/>
                            <w:r w:rsidR="00A47C31">
                              <w:rPr>
                                <w:sz w:val="20"/>
                                <w:szCs w:val="20"/>
                              </w:rPr>
                              <w:t xml:space="preserve">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w:t>
            </w:r>
            <w:proofErr w:type="gramStart"/>
            <w:r>
              <w:rPr>
                <w:rFonts w:eastAsia="Calibri"/>
                <w:sz w:val="21"/>
                <w:szCs w:val="21"/>
              </w:rPr>
              <w:t>non chômeur</w:t>
            </w:r>
            <w:proofErr w:type="gramEnd"/>
            <w:r>
              <w:rPr>
                <w:rFonts w:eastAsia="Calibri"/>
                <w:sz w:val="21"/>
                <w:szCs w:val="21"/>
              </w:rPr>
              <w:t xml:space="preserve">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B3F1"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 xml:space="preserve">il en lien avec l’objectif initial ou le secteur pro de la </w:t>
      </w:r>
      <w:proofErr w:type="gramStart"/>
      <w:r w:rsidR="00FF4F7E" w:rsidRPr="00940A6F">
        <w:rPr>
          <w:rFonts w:eastAsia="Calibri"/>
          <w:b/>
          <w:sz w:val="21"/>
          <w:szCs w:val="21"/>
        </w:rPr>
        <w:t>prescription</w:t>
      </w:r>
      <w:r w:rsidR="00FF4F7E" w:rsidRPr="00940A6F">
        <w:rPr>
          <w:rFonts w:eastAsia="Calibri"/>
          <w:sz w:val="21"/>
          <w:szCs w:val="21"/>
        </w:rPr>
        <w:t xml:space="preserve">  </w:t>
      </w:r>
      <w:r w:rsidR="00FF4F7E" w:rsidRPr="00940A6F">
        <w:rPr>
          <w:rFonts w:eastAsia="Calibri"/>
          <w:b/>
          <w:sz w:val="21"/>
          <w:szCs w:val="21"/>
        </w:rPr>
        <w:t>O</w:t>
      </w:r>
      <w:proofErr w:type="gramEnd"/>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proofErr w:type="gramStart"/>
            <w:r w:rsidRPr="00B30C29">
              <w:rPr>
                <w:rFonts w:eastAsia="Calibri"/>
                <w:b/>
                <w:sz w:val="24"/>
                <w:szCs w:val="24"/>
              </w:rPr>
              <w:t>O</w:t>
            </w:r>
            <w:r>
              <w:rPr>
                <w:rFonts w:eastAsia="Calibri"/>
                <w:sz w:val="21"/>
                <w:szCs w:val="21"/>
              </w:rPr>
              <w:t xml:space="preserve">  de</w:t>
            </w:r>
            <w:proofErr w:type="gramEnd"/>
            <w:r>
              <w:rPr>
                <w:rFonts w:eastAsia="Calibri"/>
                <w:sz w:val="21"/>
                <w:szCs w:val="21"/>
              </w:rPr>
              <w:t xml:space="preserv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w:t>
            </w:r>
            <w:proofErr w:type="spellStart"/>
            <w:r>
              <w:rPr>
                <w:rFonts w:eastAsia="Calibri"/>
                <w:sz w:val="21"/>
                <w:szCs w:val="21"/>
              </w:rPr>
              <w:t>etc</w:t>
            </w:r>
            <w:proofErr w:type="spellEnd"/>
            <w:r>
              <w:rPr>
                <w:rFonts w:eastAsia="Calibri"/>
                <w:sz w:val="21"/>
                <w:szCs w:val="21"/>
              </w:rPr>
              <w:t>)</w:t>
            </w: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bl>
    <w:p w:rsidR="000D3FEF" w:rsidRDefault="000D3FEF" w:rsidP="000D3FEF">
      <w:pPr>
        <w:tabs>
          <w:tab w:val="left" w:pos="7920"/>
        </w:tabs>
        <w:ind w:firstLine="0"/>
        <w:rPr>
          <w:rFonts w:eastAsia="Calibri"/>
          <w:b/>
          <w:bCs/>
          <w:color w:val="E36C0A" w:themeColor="accent6" w:themeShade="BF"/>
        </w:rPr>
      </w:pPr>
    </w:p>
    <w:p w:rsidR="000D3FEF" w:rsidRDefault="000D3FEF" w:rsidP="000D3FEF">
      <w:pPr>
        <w:rPr>
          <w:rFonts w:eastAsia="Calibri"/>
        </w:rPr>
      </w:pPr>
    </w:p>
    <w:sectPr w:rsidR="000D3FE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78" w:rsidRPr="001C4699" w:rsidRDefault="00F747AB" w:rsidP="00EB2778">
    <w:pPr>
      <w:tabs>
        <w:tab w:val="left" w:pos="540"/>
      </w:tabs>
      <w:jc w:val="right"/>
      <w:rPr>
        <w:rFonts w:ascii="Verdana" w:hAnsi="Verdana"/>
        <w:i/>
        <w:color w:val="808080"/>
        <w:sz w:val="26"/>
        <w:szCs w:val="26"/>
      </w:rPr>
    </w:pPr>
    <w:r w:rsidRPr="00EB2778">
      <w:rPr>
        <w:rFonts w:ascii="Verdana" w:hAnsi="Verdana"/>
        <w:noProof/>
        <w:color w:val="808080"/>
        <w:sz w:val="26"/>
        <w:szCs w:val="26"/>
      </w:rPr>
      <mc:AlternateContent>
        <mc:Choice Requires="wps">
          <w:drawing>
            <wp:anchor distT="0" distB="0" distL="114300" distR="114300" simplePos="0" relativeHeight="251656704" behindDoc="0" locked="0" layoutInCell="1" allowOverlap="1" wp14:anchorId="775AB2DA" wp14:editId="6D8C4D0A">
              <wp:simplePos x="0" y="0"/>
              <wp:positionH relativeFrom="column">
                <wp:posOffset>3072130</wp:posOffset>
              </wp:positionH>
              <wp:positionV relativeFrom="paragraph">
                <wp:posOffset>-144780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AB2DA" id="_x0000_t202" coordsize="21600,21600" o:spt="202" path="m,l,21600r21600,l21600,xe">
              <v:stroke joinstyle="miter"/>
              <v:path gradientshapeok="t" o:connecttype="rect"/>
            </v:shapetype>
            <v:shape id="_x0000_s1031" type="#_x0000_t202" style="position:absolute;left:0;text-align:left;margin-left:241.9pt;margin-top:-11.4pt;width:268.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LMoFergAAAADAEAAA8AAABkcnMvZG93&#10;bnJldi54bWxMj8tOwzAQRfdI/IM1SOxamxShNMSpAAkWLFo1oLJ1Yuch7HEUO2n4e6Yr2J3RXN05&#10;k+8WZ9lsxtB7lHC3FsAM1l732Er4/HhdpcBCVKiV9Wgk/JgAu+L6KleZ9mc8mrmMLaMSDJmS0MU4&#10;ZJyHujNOhbUfDNKu8aNTkcax5XpUZyp3lidCPHCneqQLnRrMS2fq73JyEt6eebU/loeq+Wrs/G5P&#10;btofnJS3N8vTI7BolvgXhos+qUNBTpWfUAdmJdynG1KPElZJQnBJiEQQVUTbdAO8yPn/J4pfAAAA&#10;//8DAFBLAQItABQABgAIAAAAIQC2gziS/gAAAOEBAAATAAAAAAAAAAAAAAAAAAAAAABbQ29udGVu&#10;dF9UeXBlc10ueG1sUEsBAi0AFAAGAAgAAAAhADj9If/WAAAAlAEAAAsAAAAAAAAAAAAAAAAALwEA&#10;AF9yZWxzLy5yZWxzUEsBAi0AFAAGAAgAAAAhAOQqbMMuAgAASQQAAA4AAAAAAAAAAAAAAAAALgIA&#10;AGRycy9lMm9Eb2MueG1sUEsBAi0AFAAGAAgAAAAhALMoFergAAAADAEAAA8AAAAAAAAAAAAAAAAA&#10;iAQAAGRycy9kb3ducmV2LnhtbFBLBQYAAAAABAAEAPMAAACVBQ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2021</w:t>
                    </w:r>
                  </w:p>
                </w:txbxContent>
              </v:textbox>
            </v:shape>
          </w:pict>
        </mc:Fallback>
      </mc:AlternateContent>
    </w:r>
    <w:r w:rsidR="00EB2778" w:rsidRPr="001C4699">
      <w:rPr>
        <w:rFonts w:ascii="Verdana" w:hAnsi="Verdana"/>
        <w:color w:val="808080"/>
        <w:sz w:val="26"/>
        <w:szCs w:val="26"/>
      </w:rPr>
      <w:t xml:space="preserve"> </w:t>
    </w:r>
  </w:p>
  <w:p w:rsidR="005D162C" w:rsidRDefault="005D162C" w:rsidP="00F747AB">
    <w:pPr>
      <w:pStyle w:val="En-tte"/>
      <w:ind w:firstLine="0"/>
      <w:jc w:val="center"/>
    </w:pPr>
  </w:p>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17CB2"/>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55428"/>
    <w:rsid w:val="00264288"/>
    <w:rsid w:val="002A5801"/>
    <w:rsid w:val="00323D36"/>
    <w:rsid w:val="00335C7F"/>
    <w:rsid w:val="00350CD1"/>
    <w:rsid w:val="00361B51"/>
    <w:rsid w:val="00364F0E"/>
    <w:rsid w:val="00393C05"/>
    <w:rsid w:val="003C5EF4"/>
    <w:rsid w:val="003E565B"/>
    <w:rsid w:val="004011F1"/>
    <w:rsid w:val="0040364E"/>
    <w:rsid w:val="0041736B"/>
    <w:rsid w:val="0044259A"/>
    <w:rsid w:val="00454B3A"/>
    <w:rsid w:val="00467B92"/>
    <w:rsid w:val="00470B7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A5976"/>
    <w:rsid w:val="00CB2037"/>
    <w:rsid w:val="00CC60A8"/>
    <w:rsid w:val="00D211A8"/>
    <w:rsid w:val="00D2539F"/>
    <w:rsid w:val="00D40D75"/>
    <w:rsid w:val="00D806CF"/>
    <w:rsid w:val="00D84810"/>
    <w:rsid w:val="00E20649"/>
    <w:rsid w:val="00E223FC"/>
    <w:rsid w:val="00E314A3"/>
    <w:rsid w:val="00E642C4"/>
    <w:rsid w:val="00EB2778"/>
    <w:rsid w:val="00EB74BD"/>
    <w:rsid w:val="00EC1A5C"/>
    <w:rsid w:val="00EE4151"/>
    <w:rsid w:val="00F54E2D"/>
    <w:rsid w:val="00F71454"/>
    <w:rsid w:val="00F72A52"/>
    <w:rsid w:val="00F747AB"/>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CBE4F-8332-484D-B694-AC8A0016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1A60-151C-45BD-B595-71E8DE0D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13</cp:revision>
  <cp:lastPrinted>2016-12-21T14:15:00Z</cp:lastPrinted>
  <dcterms:created xsi:type="dcterms:W3CDTF">2017-12-08T09:28:00Z</dcterms:created>
  <dcterms:modified xsi:type="dcterms:W3CDTF">2022-02-24T13:39:00Z</dcterms:modified>
</cp:coreProperties>
</file>