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37890C4D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2F115E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47FDC4B8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190888AC" w:rsidR="00CE6AF2" w:rsidRPr="00D84660" w:rsidRDefault="000F042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E6513A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BD2E0C" wp14:editId="020CCEAA">
                <wp:simplePos x="0" y="0"/>
                <wp:positionH relativeFrom="margin">
                  <wp:posOffset>3152775</wp:posOffset>
                </wp:positionH>
                <wp:positionV relativeFrom="paragraph">
                  <wp:posOffset>-1197610</wp:posOffset>
                </wp:positionV>
                <wp:extent cx="2828925" cy="3524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FEDE" w14:textId="77777777" w:rsidR="000F0428" w:rsidRPr="00E6513A" w:rsidRDefault="000F0428" w:rsidP="000F04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13A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Bilan de fin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2E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25pt;margin-top:-94.3pt;width:222.7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" stroked="f">
                <v:textbox>
                  <w:txbxContent>
                    <w:p w14:paraId="2B81FEDE" w14:textId="77777777" w:rsidR="000F0428" w:rsidRPr="00E6513A" w:rsidRDefault="000F0428" w:rsidP="000F04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E6513A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Bilan de fin de formation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28618B62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252871F1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07EA8FCF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22D7F" w:rsidRPr="00FE06D8" w14:paraId="1AD0D58C" w14:textId="77777777" w:rsidTr="00426489">
        <w:tc>
          <w:tcPr>
            <w:tcW w:w="9062" w:type="dxa"/>
            <w:gridSpan w:val="2"/>
          </w:tcPr>
          <w:p w14:paraId="53A5CDB1" w14:textId="7112D0E3" w:rsidR="00822D7F" w:rsidRPr="00FE06D8" w:rsidRDefault="00822D7F" w:rsidP="00822D7F">
            <w:pPr>
              <w:spacing w:before="120" w:after="120"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22D7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Défi</w:t>
            </w: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808080" w:themeColor="background1" w:themeShade="80"/>
                  <w:sz w:val="20"/>
                  <w:szCs w:val="20"/>
                </w:rPr>
                <w:id w:val="2325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69D79A24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5CA70A0C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09B06C" w14:textId="54D81831" w:rsidR="00431B5A" w:rsidRPr="00D84660" w:rsidRDefault="00431B5A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1145E808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Recrutement</w:t>
      </w:r>
    </w:p>
    <w:p w14:paraId="2FCC23B6" w14:textId="377C345C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p w14:paraId="506EAD37" w14:textId="2CD8760D" w:rsidR="009316A8" w:rsidRPr="00D84660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5B09BCFC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44EC91B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0D058CA8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3F1FB58C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30E1A87F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5B50710B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568778C1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</w:tbl>
    <w:p w14:paraId="3241D49D" w14:textId="2B6CF177" w:rsidR="006C49A2" w:rsidRPr="00D84660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2B895B90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t>II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742A6243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5B3E8DA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Hors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module Ran, 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2AD52E" w14:textId="7777777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bookmarkStart w:id="1" w:name="_Hlk63347628"/>
    </w:p>
    <w:p w14:paraId="6CAEDDF7" w14:textId="77777777" w:rsidR="00B0565A" w:rsidRDefault="00B0565A" w:rsidP="004D4CD4">
      <w:pPr>
        <w:tabs>
          <w:tab w:val="left" w:pos="1905"/>
        </w:tabs>
        <w:rPr>
          <w:rFonts w:ascii="Verdana" w:hAnsi="Verdana"/>
          <w:b/>
          <w:color w:val="808080" w:themeColor="background1" w:themeShade="80"/>
          <w:sz w:val="20"/>
          <w:szCs w:val="20"/>
        </w:rPr>
        <w:sectPr w:rsidR="00B0565A" w:rsidSect="00CF39E7">
          <w:headerReference w:type="default" r:id="rId11"/>
          <w:footerReference w:type="default" r:id="rId12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3543F1A" w14:textId="47F3BD38" w:rsidR="0090472C" w:rsidRPr="004D4CD4" w:rsidRDefault="00D04459" w:rsidP="004D4CD4">
      <w:pPr>
        <w:tabs>
          <w:tab w:val="left" w:pos="1905"/>
        </w:tabs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4D4CD4">
        <w:rPr>
          <w:rFonts w:ascii="Verdana" w:hAnsi="Verdana"/>
          <w:b/>
          <w:color w:val="808080" w:themeColor="background1" w:themeShade="80"/>
          <w:sz w:val="20"/>
          <w:szCs w:val="20"/>
        </w:rPr>
        <w:lastRenderedPageBreak/>
        <w:t xml:space="preserve">Quelles ont été les modalités de mise en œuvre du </w:t>
      </w:r>
      <w:r w:rsidRPr="004D4CD4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>module de Remise à Niveau</w:t>
      </w:r>
      <w:r w:rsidR="00DB748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 ?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(</w:t>
      </w:r>
      <w:r w:rsidR="0067047A"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en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amont, pendant la formation ; contextualisation au projet des stagiaires</w:t>
      </w:r>
      <w:r w:rsidR="0D662199" w:rsidRPr="35234D6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; </w:t>
      </w:r>
      <w:r w:rsidR="0D662199" w:rsidRPr="0A96D0A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sous-</w:t>
      </w:r>
      <w:r w:rsidR="0D662199"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traitance ou non</w:t>
      </w:r>
      <w:r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)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5FAA5812" w14:paraId="5E3C6414" w14:textId="77777777" w:rsidTr="5FAA5812">
        <w:trPr>
          <w:jc w:val="center"/>
        </w:trPr>
        <w:tc>
          <w:tcPr>
            <w:tcW w:w="4962" w:type="dxa"/>
          </w:tcPr>
          <w:bookmarkEnd w:id="1"/>
          <w:p w14:paraId="002D9763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de stagiaires accompagnés</w:t>
            </w:r>
          </w:p>
        </w:tc>
        <w:tc>
          <w:tcPr>
            <w:tcW w:w="1559" w:type="dxa"/>
          </w:tcPr>
          <w:p w14:paraId="43D7F5DA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4557A54" w14:textId="77777777" w:rsidTr="5FAA5812">
        <w:trPr>
          <w:jc w:val="center"/>
        </w:trPr>
        <w:tc>
          <w:tcPr>
            <w:tcW w:w="4962" w:type="dxa"/>
          </w:tcPr>
          <w:p w14:paraId="0FB155FF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en moyenne par stagiaire</w:t>
            </w:r>
          </w:p>
        </w:tc>
        <w:tc>
          <w:tcPr>
            <w:tcW w:w="1559" w:type="dxa"/>
          </w:tcPr>
          <w:p w14:paraId="3069D4F7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FA652B4" w14:textId="77777777" w:rsidR="004D4CD4" w:rsidRPr="00D84660" w:rsidRDefault="004D4CD4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D472E" w:rsidRPr="002F115E" w14:paraId="535DCFF0" w14:textId="77777777" w:rsidTr="00DB4B8C">
        <w:tc>
          <w:tcPr>
            <w:tcW w:w="9062" w:type="dxa"/>
          </w:tcPr>
          <w:p w14:paraId="2F75C04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183FB23" w14:textId="77777777" w:rsidTr="00DB4B8C">
        <w:tc>
          <w:tcPr>
            <w:tcW w:w="9062" w:type="dxa"/>
          </w:tcPr>
          <w:p w14:paraId="50FEFED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88129BE" w14:textId="77777777" w:rsidTr="00DB4B8C">
        <w:tc>
          <w:tcPr>
            <w:tcW w:w="9062" w:type="dxa"/>
          </w:tcPr>
          <w:p w14:paraId="1F4656E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2099CAF1" w14:textId="77777777" w:rsidTr="00DB4B8C">
        <w:tc>
          <w:tcPr>
            <w:tcW w:w="9062" w:type="dxa"/>
          </w:tcPr>
          <w:p w14:paraId="3E2B5CF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18600F4A" w14:textId="77777777" w:rsidTr="00DB4B8C">
        <w:tc>
          <w:tcPr>
            <w:tcW w:w="9062" w:type="dxa"/>
          </w:tcPr>
          <w:p w14:paraId="470B5246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3B56574B" w14:textId="77777777" w:rsidTr="00DB4B8C">
        <w:tc>
          <w:tcPr>
            <w:tcW w:w="9062" w:type="dxa"/>
          </w:tcPr>
          <w:p w14:paraId="383744C7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265C" w:rsidRPr="002F115E" w14:paraId="24A5B734" w14:textId="77777777" w:rsidTr="00DB4B8C">
        <w:tc>
          <w:tcPr>
            <w:tcW w:w="9062" w:type="dxa"/>
          </w:tcPr>
          <w:p w14:paraId="2F1DC89B" w14:textId="77777777" w:rsidR="0008265C" w:rsidRPr="002F115E" w:rsidRDefault="0008265C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3C82C12" w14:textId="77777777" w:rsidTr="00DB4B8C">
        <w:tc>
          <w:tcPr>
            <w:tcW w:w="9062" w:type="dxa"/>
          </w:tcPr>
          <w:p w14:paraId="615638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337551" w14:textId="6E2868C2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7F71C9B0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 xml:space="preserve">III.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048411F" w14:textId="06681715" w:rsidR="00F72E85" w:rsidRDefault="00F72E8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0128DF" w14:textId="69EB8F77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40E8C089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16BFA15E" w14:textId="77777777" w:rsidTr="00DB4B8C">
        <w:tc>
          <w:tcPr>
            <w:tcW w:w="9062" w:type="dxa"/>
          </w:tcPr>
          <w:p w14:paraId="684AC049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C976AE" w14:textId="2216EEB9" w:rsidR="00925637" w:rsidRPr="00925637" w:rsidRDefault="00D336B8" w:rsidP="0008265C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 xml:space="preserve">V. </w:t>
      </w:r>
      <w:r w:rsidR="00925637" w:rsidRPr="5FAA5812">
        <w:rPr>
          <w:rFonts w:ascii="Verdana" w:hAnsi="Verdana"/>
          <w:b/>
          <w:bCs/>
          <w:color w:val="404040" w:themeColor="text1" w:themeTint="BF"/>
        </w:rPr>
        <w:t xml:space="preserve"> </w:t>
      </w:r>
      <w:r w:rsidR="128E4DD6" w:rsidRPr="5FAA5812">
        <w:rPr>
          <w:rFonts w:ascii="Verdana" w:hAnsi="Verdana"/>
          <w:b/>
          <w:bCs/>
          <w:color w:val="404040" w:themeColor="text1" w:themeTint="BF"/>
        </w:rPr>
        <w:t>Coopération</w:t>
      </w:r>
      <w:r w:rsidR="005C28BF" w:rsidRPr="5FAA5812">
        <w:rPr>
          <w:rFonts w:ascii="Verdana" w:hAnsi="Verdana"/>
          <w:b/>
          <w:bCs/>
          <w:color w:val="404040" w:themeColor="text1" w:themeTint="BF"/>
        </w:rPr>
        <w:t xml:space="preserve"> avec </w:t>
      </w:r>
      <w:r w:rsidR="00C85F0F" w:rsidRPr="5FAA5812">
        <w:rPr>
          <w:rFonts w:ascii="Verdana" w:hAnsi="Verdana"/>
          <w:b/>
          <w:bCs/>
          <w:color w:val="404040" w:themeColor="text1" w:themeTint="BF"/>
        </w:rPr>
        <w:t>le</w:t>
      </w:r>
      <w:r w:rsidR="25106F5D" w:rsidRPr="5FAA5812">
        <w:rPr>
          <w:rFonts w:ascii="Verdana" w:hAnsi="Verdana"/>
          <w:b/>
          <w:bCs/>
          <w:color w:val="404040" w:themeColor="text1" w:themeTint="BF"/>
        </w:rPr>
        <w:t xml:space="preserve"> secteur économique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 xml:space="preserve"> et </w:t>
      </w:r>
      <w:r w:rsidR="62A13949" w:rsidRPr="5FAA5812">
        <w:rPr>
          <w:rFonts w:ascii="Verdana" w:hAnsi="Verdana"/>
          <w:b/>
          <w:bCs/>
          <w:color w:val="404040" w:themeColor="text1" w:themeTint="BF"/>
        </w:rPr>
        <w:t xml:space="preserve">les 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>employeurs</w:t>
      </w:r>
    </w:p>
    <w:p w14:paraId="514FF250" w14:textId="59EEB264" w:rsidR="004D4CD4" w:rsidRDefault="55D5A6CF" w:rsidP="005B6F4D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promotion de l’action et le recrutement :</w:t>
      </w:r>
    </w:p>
    <w:p w14:paraId="43129A96" w14:textId="118C6058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2"/>
        <w:gridCol w:w="992"/>
      </w:tblGrid>
      <w:tr w:rsidR="5FAA5812" w14:paraId="1C890A4F" w14:textId="77777777" w:rsidTr="00822D7F">
        <w:trPr>
          <w:jc w:val="center"/>
        </w:trPr>
        <w:tc>
          <w:tcPr>
            <w:tcW w:w="6952" w:type="dxa"/>
          </w:tcPr>
          <w:p w14:paraId="40A8C8A1" w14:textId="1401A48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Nombre d’employeurs et/ou professionnels des secteurs </w:t>
            </w:r>
            <w:r w:rsidR="00822D7F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économiques </w:t>
            </w: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concernés présents lors des informations collectives</w:t>
            </w:r>
          </w:p>
          <w:p w14:paraId="26E23E1F" w14:textId="3CE3A896" w:rsidR="00822D7F" w:rsidRPr="00822D7F" w:rsidRDefault="00822D7F" w:rsidP="5FAA5812">
            <w:pPr>
              <w:spacing w:before="60" w:after="60"/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22D7F"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Les EPP ne sont pas concernés par cette question</w:t>
            </w:r>
          </w:p>
        </w:tc>
        <w:tc>
          <w:tcPr>
            <w:tcW w:w="992" w:type="dxa"/>
          </w:tcPr>
          <w:p w14:paraId="68F7BDBE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3C7293F" w14:textId="58C2F387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A04FC9A" w14:textId="251C4DC1" w:rsidR="006471C5" w:rsidRDefault="006471C5" w:rsidP="001B3A81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="7077CC9A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="003269B2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419109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="35FCC59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66CE9BD4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="25738106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49DFA9E6" w14:textId="77777777" w:rsidR="001B3A81" w:rsidRPr="00D84660" w:rsidRDefault="001B3A81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665B41B" w14:textId="645A8422" w:rsidR="00B04F2A" w:rsidRPr="006471C5" w:rsidRDefault="00B04F2A" w:rsidP="006471C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4D06075" w14:textId="77777777" w:rsidTr="00DB4B8C">
        <w:tc>
          <w:tcPr>
            <w:tcW w:w="9062" w:type="dxa"/>
          </w:tcPr>
          <w:p w14:paraId="463E730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1B639F82" w14:textId="77777777" w:rsidTr="00DB4B8C">
        <w:tc>
          <w:tcPr>
            <w:tcW w:w="9062" w:type="dxa"/>
          </w:tcPr>
          <w:p w14:paraId="2911653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B7DF59A" w14:textId="77777777" w:rsidTr="00DB4B8C">
        <w:tc>
          <w:tcPr>
            <w:tcW w:w="9062" w:type="dxa"/>
          </w:tcPr>
          <w:p w14:paraId="57EAF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09E87F9" w14:textId="77777777" w:rsidTr="00DB4B8C">
        <w:tc>
          <w:tcPr>
            <w:tcW w:w="9062" w:type="dxa"/>
          </w:tcPr>
          <w:p w14:paraId="5A441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4134564" w14:textId="77777777" w:rsidTr="00DB4B8C">
        <w:tc>
          <w:tcPr>
            <w:tcW w:w="9062" w:type="dxa"/>
          </w:tcPr>
          <w:p w14:paraId="5DFF3E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274CDFDF" w14:textId="77777777" w:rsidTr="00DB4B8C">
        <w:tc>
          <w:tcPr>
            <w:tcW w:w="9062" w:type="dxa"/>
          </w:tcPr>
          <w:p w14:paraId="5CD30AA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52AE2EEC" w14:textId="77777777" w:rsidTr="00DB4B8C">
        <w:tc>
          <w:tcPr>
            <w:tcW w:w="9062" w:type="dxa"/>
          </w:tcPr>
          <w:p w14:paraId="4B35313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476340C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B0E0F2A" w14:textId="77777777" w:rsidTr="00DB4B8C">
        <w:tc>
          <w:tcPr>
            <w:tcW w:w="9062" w:type="dxa"/>
          </w:tcPr>
          <w:p w14:paraId="540ABD54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91B6332" w14:textId="77777777" w:rsidTr="00DB4B8C">
        <w:tc>
          <w:tcPr>
            <w:tcW w:w="9062" w:type="dxa"/>
          </w:tcPr>
          <w:p w14:paraId="25689B52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CC7B56C" w14:textId="77777777" w:rsidR="006A547C" w:rsidRDefault="006A547C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lastRenderedPageBreak/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843DA88" w14:textId="77777777" w:rsidTr="00DB4B8C">
        <w:tc>
          <w:tcPr>
            <w:tcW w:w="9062" w:type="dxa"/>
          </w:tcPr>
          <w:p w14:paraId="7B773BF3" w14:textId="1E0E2E94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C4BC7CA" w14:textId="77777777" w:rsidTr="00DB4B8C">
        <w:tc>
          <w:tcPr>
            <w:tcW w:w="9062" w:type="dxa"/>
          </w:tcPr>
          <w:p w14:paraId="4E23539F" w14:textId="08036E68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70FB" w14:textId="77777777" w:rsidR="001A4751" w:rsidRDefault="001A4751" w:rsidP="002E5E69">
      <w:pPr>
        <w:spacing w:after="0" w:line="240" w:lineRule="auto"/>
      </w:pPr>
      <w:r>
        <w:separator/>
      </w:r>
    </w:p>
  </w:endnote>
  <w:endnote w:type="continuationSeparator" w:id="0">
    <w:p w14:paraId="56640A39" w14:textId="77777777" w:rsidR="001A4751" w:rsidRDefault="001A4751" w:rsidP="002E5E69">
      <w:pPr>
        <w:spacing w:after="0" w:line="240" w:lineRule="auto"/>
      </w:pPr>
      <w:r>
        <w:continuationSeparator/>
      </w:r>
    </w:p>
  </w:endnote>
  <w:endnote w:type="continuationNotice" w:id="1">
    <w:p w14:paraId="4550D329" w14:textId="77777777" w:rsidR="001A4751" w:rsidRDefault="001A4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41084"/>
      <w:docPartObj>
        <w:docPartGallery w:val="Page Numbers (Bottom of Page)"/>
        <w:docPartUnique/>
      </w:docPartObj>
    </w:sdtPr>
    <w:sdtEndPr/>
    <w:sdtContent>
      <w:p w14:paraId="15FD1441" w14:textId="6B33A432" w:rsidR="00773B58" w:rsidRDefault="00773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7D90E" w14:textId="2C472209" w:rsidR="007B3B4A" w:rsidRDefault="007B3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55F2" w14:textId="77777777" w:rsidR="001A4751" w:rsidRDefault="001A4751" w:rsidP="002E5E69">
      <w:pPr>
        <w:spacing w:after="0" w:line="240" w:lineRule="auto"/>
      </w:pPr>
      <w:r>
        <w:separator/>
      </w:r>
    </w:p>
  </w:footnote>
  <w:footnote w:type="continuationSeparator" w:id="0">
    <w:p w14:paraId="21CF2C15" w14:textId="77777777" w:rsidR="001A4751" w:rsidRDefault="001A4751" w:rsidP="002E5E69">
      <w:pPr>
        <w:spacing w:after="0" w:line="240" w:lineRule="auto"/>
      </w:pPr>
      <w:r>
        <w:continuationSeparator/>
      </w:r>
    </w:p>
  </w:footnote>
  <w:footnote w:type="continuationNotice" w:id="1">
    <w:p w14:paraId="1D64DC07" w14:textId="77777777" w:rsidR="001A4751" w:rsidRDefault="001A4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CD79" w14:textId="3A32A867" w:rsidR="004D35BC" w:rsidRDefault="00CA2D29" w:rsidP="004F07EC">
    <w:pPr>
      <w:pStyle w:val="En-tte"/>
    </w:pPr>
    <w:r>
      <w:rPr>
        <w:noProof/>
      </w:rPr>
      <w:drawing>
        <wp:inline distT="0" distB="0" distL="0" distR="0" wp14:anchorId="121EC809" wp14:editId="59A8D08D">
          <wp:extent cx="2943225" cy="49640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973" cy="501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3CA5B6" w14:textId="69B8A29E" w:rsidR="00E6513A" w:rsidRPr="00E6513A" w:rsidRDefault="00E6513A" w:rsidP="00E6513A">
    <w:pPr>
      <w:pStyle w:val="En-tte"/>
      <w:jc w:val="center"/>
      <w:rPr>
        <w:rFonts w:ascii="Verdana" w:hAnsi="Verdana"/>
        <w:b/>
        <w:bCs/>
        <w:sz w:val="32"/>
        <w:szCs w:val="32"/>
      </w:rPr>
    </w:pPr>
  </w:p>
  <w:p w14:paraId="69367EA1" w14:textId="43DF3272" w:rsidR="006618B7" w:rsidRDefault="006618B7" w:rsidP="007E049E">
    <w:pPr>
      <w:pStyle w:val="En-tte"/>
    </w:pPr>
  </w:p>
  <w:p w14:paraId="68EB5713" w14:textId="1DEA4163" w:rsidR="008D3B6E" w:rsidRDefault="008D3B6E" w:rsidP="006618B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035C" w14:textId="29DD6D61" w:rsidR="00B0565A" w:rsidRPr="00B0565A" w:rsidRDefault="00B0565A" w:rsidP="00B05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152974">
    <w:abstractNumId w:val="19"/>
  </w:num>
  <w:num w:numId="2" w16cid:durableId="1056005573">
    <w:abstractNumId w:val="4"/>
  </w:num>
  <w:num w:numId="3" w16cid:durableId="1011251706">
    <w:abstractNumId w:val="5"/>
  </w:num>
  <w:num w:numId="4" w16cid:durableId="972176124">
    <w:abstractNumId w:val="22"/>
  </w:num>
  <w:num w:numId="5" w16cid:durableId="1539779116">
    <w:abstractNumId w:val="21"/>
  </w:num>
  <w:num w:numId="6" w16cid:durableId="1164736218">
    <w:abstractNumId w:val="2"/>
  </w:num>
  <w:num w:numId="7" w16cid:durableId="242110914">
    <w:abstractNumId w:val="17"/>
  </w:num>
  <w:num w:numId="8" w16cid:durableId="1732386717">
    <w:abstractNumId w:val="8"/>
  </w:num>
  <w:num w:numId="9" w16cid:durableId="1848054447">
    <w:abstractNumId w:val="1"/>
  </w:num>
  <w:num w:numId="10" w16cid:durableId="875968503">
    <w:abstractNumId w:val="14"/>
  </w:num>
  <w:num w:numId="11" w16cid:durableId="2019847229">
    <w:abstractNumId w:val="3"/>
  </w:num>
  <w:num w:numId="12" w16cid:durableId="557664686">
    <w:abstractNumId w:val="18"/>
  </w:num>
  <w:num w:numId="13" w16cid:durableId="1249995466">
    <w:abstractNumId w:val="0"/>
  </w:num>
  <w:num w:numId="14" w16cid:durableId="153373922">
    <w:abstractNumId w:val="7"/>
  </w:num>
  <w:num w:numId="15" w16cid:durableId="1945305921">
    <w:abstractNumId w:val="11"/>
  </w:num>
  <w:num w:numId="16" w16cid:durableId="955990224">
    <w:abstractNumId w:val="10"/>
  </w:num>
  <w:num w:numId="17" w16cid:durableId="1646541804">
    <w:abstractNumId w:val="15"/>
  </w:num>
  <w:num w:numId="18" w16cid:durableId="1256208028">
    <w:abstractNumId w:val="20"/>
  </w:num>
  <w:num w:numId="19" w16cid:durableId="1039090258">
    <w:abstractNumId w:val="6"/>
  </w:num>
  <w:num w:numId="20" w16cid:durableId="1962488572">
    <w:abstractNumId w:val="9"/>
  </w:num>
  <w:num w:numId="21" w16cid:durableId="1063724201">
    <w:abstractNumId w:val="12"/>
  </w:num>
  <w:num w:numId="22" w16cid:durableId="2036691140">
    <w:abstractNumId w:val="13"/>
  </w:num>
  <w:num w:numId="23" w16cid:durableId="7869744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E7177"/>
    <w:rsid w:val="000F0428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D4"/>
    <w:rsid w:val="004E790E"/>
    <w:rsid w:val="004F07EC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6902"/>
    <w:rsid w:val="007C78AF"/>
    <w:rsid w:val="007C7CAF"/>
    <w:rsid w:val="007E049E"/>
    <w:rsid w:val="007E2925"/>
    <w:rsid w:val="007F6CC8"/>
    <w:rsid w:val="00805EF4"/>
    <w:rsid w:val="00813E3B"/>
    <w:rsid w:val="00821F04"/>
    <w:rsid w:val="00822D7F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3CC4"/>
    <w:rsid w:val="00925637"/>
    <w:rsid w:val="00930897"/>
    <w:rsid w:val="009316A8"/>
    <w:rsid w:val="00941B5B"/>
    <w:rsid w:val="0094528E"/>
    <w:rsid w:val="00946FA8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2D29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6513A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8D1"/>
    <w:rsid w:val="00F5036C"/>
    <w:rsid w:val="00F576B6"/>
    <w:rsid w:val="00F72E85"/>
    <w:rsid w:val="00F756B7"/>
    <w:rsid w:val="00F77198"/>
    <w:rsid w:val="00F817AB"/>
    <w:rsid w:val="00F91CCE"/>
    <w:rsid w:val="00FA36AC"/>
    <w:rsid w:val="00FA5DE6"/>
    <w:rsid w:val="00FB0054"/>
    <w:rsid w:val="00FB51D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37A4F-0873-4118-A91A-69B15ACEC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B163D-FE4E-47E3-80F4-72691980B1C3}">
  <ds:schemaRefs>
    <ds:schemaRef ds:uri="fd6aaf2c-2d7f-48a6-8bef-7da9b63cd415"/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RICHAUME Nadine</cp:lastModifiedBy>
  <cp:revision>8</cp:revision>
  <cp:lastPrinted>2021-02-04T15:43:00Z</cp:lastPrinted>
  <dcterms:created xsi:type="dcterms:W3CDTF">2021-10-22T15:42:00Z</dcterms:created>
  <dcterms:modified xsi:type="dcterms:W3CDTF">2023-11-30T09:08:00Z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