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217B" w14:textId="77777777" w:rsidR="007D5E21" w:rsidRDefault="00C177A6">
      <w:pPr>
        <w:shd w:val="clear" w:color="auto" w:fill="660066"/>
        <w:jc w:val="center"/>
        <w:rPr>
          <w:b/>
          <w:smallCaps/>
          <w:color w:val="E6FFCD"/>
          <w:sz w:val="24"/>
          <w:szCs w:val="24"/>
        </w:rPr>
      </w:pPr>
      <w:r>
        <w:rPr>
          <w:b/>
          <w:smallCaps/>
          <w:color w:val="E6FFCD"/>
          <w:sz w:val="24"/>
          <w:szCs w:val="24"/>
        </w:rPr>
        <w:t>Protocole Individuel de Formation</w:t>
      </w:r>
    </w:p>
    <w:p w14:paraId="4FB44E4A" w14:textId="77777777" w:rsidR="007D5E21" w:rsidRDefault="007D5E21">
      <w:pPr>
        <w:shd w:val="clear" w:color="auto" w:fill="660066"/>
        <w:jc w:val="center"/>
        <w:rPr>
          <w:b/>
          <w:smallCaps/>
          <w:color w:val="E6FFCD"/>
          <w:sz w:val="24"/>
          <w:szCs w:val="24"/>
        </w:rPr>
      </w:pPr>
    </w:p>
    <w:p w14:paraId="532C4838" w14:textId="77777777" w:rsidR="007D5E21" w:rsidRDefault="00C177A6">
      <w:pPr>
        <w:shd w:val="clear" w:color="auto" w:fill="660066"/>
        <w:rPr>
          <w:b/>
          <w:smallCaps/>
          <w:color w:val="E6FFCD"/>
          <w:sz w:val="24"/>
          <w:szCs w:val="24"/>
        </w:rPr>
      </w:pPr>
      <w:r>
        <w:rPr>
          <w:b/>
          <w:smallCaps/>
          <w:color w:val="E6FFCD"/>
          <w:sz w:val="24"/>
          <w:szCs w:val="24"/>
        </w:rPr>
        <w:t>-</w:t>
      </w:r>
      <w:r>
        <w:rPr>
          <w:b/>
          <w:smallCaps/>
          <w:color w:val="E6FFCD"/>
          <w:sz w:val="22"/>
          <w:szCs w:val="22"/>
        </w:rPr>
        <w:t xml:space="preserve"> Droit commun</w:t>
      </w:r>
      <w:r>
        <w:rPr>
          <w:b/>
          <w:i/>
          <w:smallCaps/>
          <w:color w:val="E6FFCD"/>
        </w:rPr>
        <w:t xml:space="preserve">   </w:t>
      </w:r>
      <w:r>
        <w:rPr>
          <w:b/>
        </w:rPr>
        <w:t xml:space="preserve">                   oui 🞐        non 🞐</w:t>
      </w:r>
    </w:p>
    <w:p w14:paraId="64DB764A" w14:textId="3E19D9BC" w:rsidR="007D5E21" w:rsidRDefault="00C177A6">
      <w:pPr>
        <w:shd w:val="clear" w:color="auto" w:fill="660066"/>
        <w:rPr>
          <w:b/>
        </w:rPr>
      </w:pPr>
      <w:r>
        <w:rPr>
          <w:b/>
          <w:smallCaps/>
          <w:color w:val="E6FFCD"/>
          <w:sz w:val="22"/>
          <w:szCs w:val="22"/>
        </w:rPr>
        <w:t xml:space="preserve">- Ouverte et A Distance  </w:t>
      </w:r>
      <w:r w:rsidR="00AB2BE9">
        <w:rPr>
          <w:b/>
          <w:smallCaps/>
          <w:color w:val="E6FFCD"/>
          <w:sz w:val="22"/>
          <w:szCs w:val="22"/>
        </w:rPr>
        <w:t xml:space="preserve">      </w:t>
      </w:r>
      <w:r>
        <w:rPr>
          <w:b/>
        </w:rPr>
        <w:t>oui 🞐        non 🞐</w:t>
      </w:r>
    </w:p>
    <w:p w14:paraId="5255EEF1" w14:textId="77777777" w:rsidR="007D5E21" w:rsidRDefault="007D5E21">
      <w:pPr>
        <w:shd w:val="clear" w:color="auto" w:fill="660066"/>
        <w:rPr>
          <w:b/>
          <w:i/>
          <w:smallCaps/>
          <w:color w:val="E6FFCD"/>
        </w:rPr>
      </w:pPr>
    </w:p>
    <w:p w14:paraId="45BC6945" w14:textId="77777777" w:rsidR="007D5E21" w:rsidRDefault="007D5E21">
      <w:pPr>
        <w:ind w:right="-283"/>
        <w:rPr>
          <w:rFonts w:ascii="Trebuchet MS" w:eastAsia="Trebuchet MS" w:hAnsi="Trebuchet MS" w:cs="Trebuchet MS"/>
          <w:i/>
          <w:sz w:val="22"/>
          <w:szCs w:val="22"/>
        </w:rPr>
      </w:pPr>
    </w:p>
    <w:p w14:paraId="681F4E1C" w14:textId="77777777" w:rsidR="007D5E21" w:rsidRDefault="00C177A6">
      <w:pPr>
        <w:ind w:right="-283"/>
        <w:rPr>
          <w:b/>
        </w:rPr>
      </w:pPr>
      <w:r>
        <w:rPr>
          <w:b/>
        </w:rPr>
        <w:t>ENTRE L’ORGANISME DE FORMATION</w:t>
      </w:r>
    </w:p>
    <w:p w14:paraId="14048468" w14:textId="77777777" w:rsidR="007D5E21" w:rsidRDefault="007D5E21">
      <w:pPr>
        <w:tabs>
          <w:tab w:val="right" w:pos="9498"/>
        </w:tabs>
        <w:ind w:right="-283"/>
      </w:pPr>
    </w:p>
    <w:p w14:paraId="0C584368" w14:textId="77777777" w:rsidR="007D5E21" w:rsidRDefault="00C177A6">
      <w:pPr>
        <w:tabs>
          <w:tab w:val="right" w:pos="9498"/>
        </w:tabs>
        <w:ind w:right="-283"/>
        <w:rPr>
          <w:u w:val="single"/>
        </w:rPr>
      </w:pPr>
      <w:r>
        <w:t xml:space="preserve">Dénomination sociale : </w:t>
      </w:r>
      <w:r>
        <w:rPr>
          <w:color w:val="999999"/>
          <w:u w:val="single"/>
        </w:rPr>
        <w:tab/>
      </w:r>
    </w:p>
    <w:p w14:paraId="311E940B" w14:textId="77777777" w:rsidR="007D5E21" w:rsidRDefault="007D5E21">
      <w:pPr>
        <w:tabs>
          <w:tab w:val="right" w:pos="9498"/>
        </w:tabs>
        <w:ind w:right="-283"/>
      </w:pPr>
    </w:p>
    <w:p w14:paraId="7D224ABA" w14:textId="77777777" w:rsidR="007D5E21" w:rsidRDefault="00C177A6">
      <w:pPr>
        <w:tabs>
          <w:tab w:val="right" w:pos="9498"/>
        </w:tabs>
        <w:ind w:right="-283"/>
      </w:pPr>
      <w:r>
        <w:t xml:space="preserve">Nom et prénom du représentant : </w:t>
      </w:r>
      <w:r>
        <w:rPr>
          <w:u w:val="single"/>
        </w:rPr>
        <w:tab/>
      </w:r>
    </w:p>
    <w:p w14:paraId="2799AE85" w14:textId="77777777" w:rsidR="007D5E21" w:rsidRDefault="00C177A6">
      <w:pPr>
        <w:tabs>
          <w:tab w:val="right" w:pos="8931"/>
          <w:tab w:val="right" w:pos="9498"/>
        </w:tabs>
        <w:ind w:left="284" w:right="-283"/>
      </w:pPr>
      <w:r>
        <w:t xml:space="preserve"> </w:t>
      </w:r>
    </w:p>
    <w:p w14:paraId="4DC8DBFD" w14:textId="77777777" w:rsidR="007D5E21" w:rsidRDefault="00C177A6">
      <w:pPr>
        <w:tabs>
          <w:tab w:val="right" w:pos="9498"/>
        </w:tabs>
        <w:ind w:right="-283"/>
        <w:rPr>
          <w:u w:val="single"/>
        </w:rPr>
      </w:pPr>
      <w:r>
        <w:t xml:space="preserve">Numéro de déclaration d’activité de l’organisme : </w:t>
      </w:r>
      <w:r>
        <w:rPr>
          <w:u w:val="single"/>
        </w:rPr>
        <w:tab/>
      </w:r>
    </w:p>
    <w:p w14:paraId="2DAC512D" w14:textId="77777777" w:rsidR="007D5E21" w:rsidRDefault="007D5E21">
      <w:pPr>
        <w:tabs>
          <w:tab w:val="right" w:pos="6840"/>
          <w:tab w:val="right" w:pos="9498"/>
        </w:tabs>
        <w:ind w:left="284" w:right="-283"/>
      </w:pPr>
    </w:p>
    <w:p w14:paraId="46B30423" w14:textId="77777777" w:rsidR="007D5E21" w:rsidRDefault="00C177A6">
      <w:pPr>
        <w:tabs>
          <w:tab w:val="right" w:pos="9498"/>
        </w:tabs>
        <w:ind w:right="-283"/>
        <w:rPr>
          <w:u w:val="single"/>
        </w:rPr>
      </w:pPr>
      <w:r>
        <w:t xml:space="preserve">Numéro SIREN de l’organisme : </w:t>
      </w:r>
      <w:r>
        <w:rPr>
          <w:u w:val="single"/>
        </w:rPr>
        <w:tab/>
      </w:r>
    </w:p>
    <w:p w14:paraId="5CB295EB" w14:textId="77777777" w:rsidR="007D5E21" w:rsidRDefault="007D5E21">
      <w:pPr>
        <w:tabs>
          <w:tab w:val="right" w:pos="6840"/>
          <w:tab w:val="right" w:pos="9498"/>
        </w:tabs>
        <w:ind w:left="284" w:right="-283"/>
      </w:pPr>
    </w:p>
    <w:p w14:paraId="4A2E4517" w14:textId="77777777" w:rsidR="007D5E21" w:rsidRDefault="00C177A6">
      <w:pPr>
        <w:tabs>
          <w:tab w:val="right" w:pos="9498"/>
        </w:tabs>
        <w:ind w:right="-283"/>
        <w:rPr>
          <w:u w:val="single"/>
        </w:rPr>
      </w:pPr>
      <w:r>
        <w:t xml:space="preserve">Adresse : </w:t>
      </w:r>
      <w:r>
        <w:rPr>
          <w:u w:val="single"/>
        </w:rPr>
        <w:tab/>
      </w:r>
    </w:p>
    <w:p w14:paraId="6C1D72B2" w14:textId="77777777" w:rsidR="007D5E21" w:rsidRDefault="007D5E21">
      <w:pPr>
        <w:tabs>
          <w:tab w:val="right" w:pos="9498"/>
        </w:tabs>
        <w:ind w:left="284" w:right="-283"/>
      </w:pPr>
    </w:p>
    <w:p w14:paraId="40C613B8" w14:textId="77777777" w:rsidR="007D5E21" w:rsidRDefault="00C177A6">
      <w:pPr>
        <w:tabs>
          <w:tab w:val="left" w:pos="4253"/>
          <w:tab w:val="left" w:pos="5245"/>
          <w:tab w:val="right" w:pos="9498"/>
        </w:tabs>
        <w:ind w:right="-283"/>
        <w:rPr>
          <w:u w:val="single"/>
        </w:rPr>
      </w:pPr>
      <w:r>
        <w:t xml:space="preserve">Téléphone : </w:t>
      </w:r>
      <w:r>
        <w:rPr>
          <w:u w:val="single"/>
        </w:rPr>
        <w:tab/>
      </w:r>
      <w:r>
        <w:tab/>
        <w:t xml:space="preserve">Fax : </w:t>
      </w:r>
      <w:r>
        <w:rPr>
          <w:u w:val="single"/>
        </w:rPr>
        <w:tab/>
      </w:r>
    </w:p>
    <w:p w14:paraId="09EF59D5" w14:textId="77777777" w:rsidR="007D5E21" w:rsidRDefault="007D5E21">
      <w:pPr>
        <w:tabs>
          <w:tab w:val="right" w:pos="6660"/>
          <w:tab w:val="right" w:pos="9498"/>
        </w:tabs>
        <w:ind w:left="284" w:right="-283"/>
        <w:rPr>
          <w:highlight w:val="cyan"/>
        </w:rPr>
      </w:pPr>
    </w:p>
    <w:p w14:paraId="3E55E7A4" w14:textId="77777777" w:rsidR="007D5E21" w:rsidRDefault="00C177A6">
      <w:pPr>
        <w:tabs>
          <w:tab w:val="right" w:pos="9498"/>
        </w:tabs>
        <w:ind w:right="-283"/>
        <w:rPr>
          <w:u w:val="single"/>
        </w:rPr>
      </w:pPr>
      <w:r>
        <w:t>Courriel :</w:t>
      </w:r>
      <w:r>
        <w:rPr>
          <w:u w:val="single"/>
        </w:rPr>
        <w:t xml:space="preserve"> </w:t>
      </w:r>
      <w:r>
        <w:rPr>
          <w:u w:val="single"/>
        </w:rPr>
        <w:tab/>
      </w:r>
    </w:p>
    <w:p w14:paraId="00A45F51" w14:textId="77777777" w:rsidR="007D5E21" w:rsidRDefault="007D5E21">
      <w:pPr>
        <w:tabs>
          <w:tab w:val="right" w:pos="8931"/>
          <w:tab w:val="right" w:pos="9498"/>
        </w:tabs>
        <w:ind w:right="-283"/>
      </w:pPr>
    </w:p>
    <w:p w14:paraId="3CE946A5" w14:textId="21B02906" w:rsidR="007D5E21" w:rsidRDefault="00C177A6">
      <w:pPr>
        <w:ind w:right="-283"/>
        <w:rPr>
          <w:b/>
        </w:rPr>
      </w:pPr>
      <w:r>
        <w:rPr>
          <w:b/>
        </w:rPr>
        <w:t>ET L’APPRENANT</w:t>
      </w:r>
      <w:r w:rsidR="00116C13">
        <w:rPr>
          <w:b/>
        </w:rPr>
        <w:t xml:space="preserve"> ET/OU STAGIAIRE</w:t>
      </w:r>
    </w:p>
    <w:p w14:paraId="5C4805D4" w14:textId="77777777" w:rsidR="007D5E21" w:rsidRDefault="007D5E21">
      <w:pPr>
        <w:tabs>
          <w:tab w:val="right" w:pos="9498"/>
        </w:tabs>
        <w:ind w:left="284" w:right="-283"/>
      </w:pPr>
    </w:p>
    <w:p w14:paraId="52146BCF" w14:textId="77777777" w:rsidR="007D5E21" w:rsidRDefault="00C177A6">
      <w:pPr>
        <w:tabs>
          <w:tab w:val="right" w:pos="9498"/>
        </w:tabs>
        <w:ind w:right="-283"/>
        <w:rPr>
          <w:u w:val="single"/>
        </w:rPr>
      </w:pPr>
      <w:r>
        <w:t xml:space="preserve">Nom : </w:t>
      </w:r>
      <w:r>
        <w:rPr>
          <w:u w:val="single"/>
        </w:rPr>
        <w:tab/>
      </w:r>
    </w:p>
    <w:p w14:paraId="7478BD36" w14:textId="77777777" w:rsidR="007D5E21" w:rsidRDefault="007D5E21">
      <w:pPr>
        <w:tabs>
          <w:tab w:val="right" w:pos="9498"/>
        </w:tabs>
        <w:ind w:left="284" w:right="-283"/>
      </w:pPr>
    </w:p>
    <w:p w14:paraId="56FFB8BA" w14:textId="77777777" w:rsidR="007D5E21" w:rsidRDefault="00C177A6">
      <w:pPr>
        <w:tabs>
          <w:tab w:val="right" w:pos="9498"/>
        </w:tabs>
        <w:ind w:right="-283"/>
        <w:rPr>
          <w:u w:val="single"/>
        </w:rPr>
      </w:pPr>
      <w:r>
        <w:t xml:space="preserve">Prénom : </w:t>
      </w:r>
      <w:r>
        <w:rPr>
          <w:u w:val="single"/>
        </w:rPr>
        <w:tab/>
      </w:r>
    </w:p>
    <w:p w14:paraId="2B5E9801" w14:textId="77777777" w:rsidR="007D5E21" w:rsidRDefault="007D5E21">
      <w:pPr>
        <w:tabs>
          <w:tab w:val="right" w:pos="6840"/>
          <w:tab w:val="right" w:pos="8931"/>
          <w:tab w:val="right" w:pos="9498"/>
        </w:tabs>
        <w:ind w:left="284" w:right="-283"/>
      </w:pPr>
    </w:p>
    <w:p w14:paraId="66FA2F6F" w14:textId="77777777" w:rsidR="007D5E21" w:rsidRDefault="00C177A6">
      <w:pPr>
        <w:tabs>
          <w:tab w:val="right" w:pos="9498"/>
        </w:tabs>
        <w:ind w:right="-283"/>
        <w:rPr>
          <w:u w:val="single"/>
        </w:rPr>
      </w:pPr>
      <w:r>
        <w:t xml:space="preserve">Adresse : </w:t>
      </w:r>
      <w:r>
        <w:rPr>
          <w:u w:val="single"/>
        </w:rPr>
        <w:tab/>
      </w:r>
    </w:p>
    <w:p w14:paraId="26FAA3B2" w14:textId="77777777" w:rsidR="007D5E21" w:rsidRDefault="00C177A6">
      <w:pPr>
        <w:tabs>
          <w:tab w:val="right" w:pos="8931"/>
          <w:tab w:val="right" w:pos="9498"/>
        </w:tabs>
        <w:ind w:left="284" w:right="-283"/>
      </w:pPr>
      <w:r>
        <w:tab/>
      </w:r>
    </w:p>
    <w:p w14:paraId="7866AC7E" w14:textId="77777777" w:rsidR="007D5E21" w:rsidRDefault="00C177A6">
      <w:pPr>
        <w:tabs>
          <w:tab w:val="left" w:pos="4253"/>
          <w:tab w:val="left" w:pos="5245"/>
          <w:tab w:val="right" w:pos="9498"/>
        </w:tabs>
        <w:ind w:right="-283"/>
        <w:rPr>
          <w:u w:val="single"/>
        </w:rPr>
      </w:pPr>
      <w:r>
        <w:t xml:space="preserve">Téléphone : </w:t>
      </w:r>
      <w:r>
        <w:rPr>
          <w:u w:val="single"/>
        </w:rPr>
        <w:tab/>
      </w:r>
      <w:r>
        <w:tab/>
      </w:r>
    </w:p>
    <w:p w14:paraId="15F44CE5" w14:textId="77777777" w:rsidR="007D5E21" w:rsidRDefault="007D5E21">
      <w:pPr>
        <w:tabs>
          <w:tab w:val="right" w:pos="8931"/>
          <w:tab w:val="right" w:pos="9498"/>
        </w:tabs>
        <w:ind w:left="284" w:right="-283"/>
      </w:pPr>
    </w:p>
    <w:p w14:paraId="5836AF0D" w14:textId="77777777" w:rsidR="007D5E21" w:rsidRDefault="00C177A6">
      <w:pPr>
        <w:tabs>
          <w:tab w:val="right" w:pos="9498"/>
        </w:tabs>
        <w:ind w:right="-283"/>
        <w:rPr>
          <w:u w:val="single"/>
        </w:rPr>
      </w:pPr>
      <w:r>
        <w:t xml:space="preserve">Courriel : </w:t>
      </w:r>
      <w:r>
        <w:rPr>
          <w:u w:val="single"/>
        </w:rPr>
        <w:tab/>
      </w:r>
    </w:p>
    <w:p w14:paraId="44E678F6" w14:textId="77777777" w:rsidR="007D5E21" w:rsidRDefault="007D5E21">
      <w:pPr>
        <w:ind w:right="-283"/>
        <w:rPr>
          <w:b/>
        </w:rPr>
      </w:pPr>
    </w:p>
    <w:p w14:paraId="58BB5D24" w14:textId="77777777" w:rsidR="007D5E21" w:rsidRDefault="00C177A6">
      <w:pPr>
        <w:shd w:val="clear" w:color="auto" w:fill="BFBFBF"/>
        <w:ind w:right="1"/>
        <w:rPr>
          <w:b/>
        </w:rPr>
      </w:pPr>
      <w:r>
        <w:rPr>
          <w:b/>
        </w:rPr>
        <w:t xml:space="preserve">ARTICLE 1 – CARACTERISTIQUE DE LA FORMATION </w:t>
      </w:r>
    </w:p>
    <w:p w14:paraId="26F11DDF" w14:textId="77777777" w:rsidR="007D5E21" w:rsidRDefault="007D5E21">
      <w:pPr>
        <w:ind w:right="-283"/>
      </w:pPr>
    </w:p>
    <w:p w14:paraId="0B13CE27" w14:textId="77777777" w:rsidR="007D5E21" w:rsidRDefault="00C177A6">
      <w:pPr>
        <w:ind w:right="-283"/>
        <w:jc w:val="both"/>
      </w:pPr>
      <w:r>
        <w:t xml:space="preserve">L’action de formation entre dans la catégorie des actions prévues par l’article L.900-2 du Code du travail.  L’organisme de formation s’engage à organiser l’action de formation intitulée : </w:t>
      </w:r>
    </w:p>
    <w:p w14:paraId="11D8755A" w14:textId="77777777" w:rsidR="007D5E21" w:rsidRDefault="00C177A6">
      <w:pPr>
        <w:tabs>
          <w:tab w:val="left" w:pos="993"/>
          <w:tab w:val="left" w:pos="5670"/>
          <w:tab w:val="right" w:pos="12960"/>
        </w:tabs>
        <w:ind w:right="-283"/>
        <w:rPr>
          <w:b/>
        </w:rPr>
      </w:pPr>
      <w:r>
        <w:rPr>
          <w:b/>
        </w:rPr>
        <w:tab/>
      </w:r>
    </w:p>
    <w:p w14:paraId="1C6524B9" w14:textId="2038D3BA" w:rsidR="00DA5F8D" w:rsidRDefault="00C177A6">
      <w:pPr>
        <w:tabs>
          <w:tab w:val="left" w:pos="993"/>
          <w:tab w:val="left" w:pos="5670"/>
          <w:tab w:val="right" w:pos="12960"/>
        </w:tabs>
        <w:ind w:right="-283"/>
        <w:rPr>
          <w:b/>
        </w:rPr>
      </w:pPr>
      <w:r>
        <w:rPr>
          <w:b/>
        </w:rPr>
        <w:t xml:space="preserve">VISA </w:t>
      </w:r>
      <w:r w:rsidR="00DA5F8D">
        <w:rPr>
          <w:b/>
        </w:rPr>
        <w:t xml:space="preserve">Libres Savoirs </w:t>
      </w:r>
      <w:r w:rsidR="00DA5F8D">
        <w:rPr>
          <w:b/>
          <w:u w:val="single"/>
        </w:rPr>
        <w:tab/>
      </w:r>
    </w:p>
    <w:p w14:paraId="3077DCB1" w14:textId="77777777" w:rsidR="00DA5F8D" w:rsidRDefault="00DA5F8D">
      <w:pPr>
        <w:tabs>
          <w:tab w:val="left" w:pos="993"/>
          <w:tab w:val="left" w:pos="5670"/>
          <w:tab w:val="right" w:pos="12960"/>
        </w:tabs>
        <w:ind w:right="-283"/>
        <w:rPr>
          <w:b/>
        </w:rPr>
      </w:pPr>
      <w:proofErr w:type="gramStart"/>
      <w:r>
        <w:rPr>
          <w:b/>
        </w:rPr>
        <w:t>ou</w:t>
      </w:r>
      <w:proofErr w:type="gramEnd"/>
      <w:r>
        <w:rPr>
          <w:b/>
        </w:rPr>
        <w:t xml:space="preserve"> </w:t>
      </w:r>
    </w:p>
    <w:p w14:paraId="7C5F1E54" w14:textId="77777777" w:rsidR="00DA5F8D" w:rsidRDefault="00DA5F8D">
      <w:pPr>
        <w:tabs>
          <w:tab w:val="left" w:pos="993"/>
          <w:tab w:val="left" w:pos="5670"/>
          <w:tab w:val="right" w:pos="12960"/>
        </w:tabs>
        <w:ind w:right="-283"/>
        <w:rPr>
          <w:b/>
        </w:rPr>
      </w:pPr>
    </w:p>
    <w:p w14:paraId="381AC69A" w14:textId="3D6DBB95" w:rsidR="007D5E21" w:rsidRPr="00CF510F" w:rsidRDefault="00CF510F">
      <w:pPr>
        <w:tabs>
          <w:tab w:val="left" w:pos="993"/>
          <w:tab w:val="left" w:pos="5670"/>
          <w:tab w:val="right" w:pos="12960"/>
        </w:tabs>
        <w:ind w:right="-283"/>
        <w:rPr>
          <w:b/>
          <w:iCs/>
          <w:u w:val="single"/>
        </w:rPr>
      </w:pPr>
      <w:r w:rsidRPr="00CF510F">
        <w:rPr>
          <w:b/>
          <w:iCs/>
        </w:rPr>
        <w:t xml:space="preserve">Visa </w:t>
      </w:r>
      <w:r w:rsidRPr="00CF510F">
        <w:rPr>
          <w:b/>
          <w:iCs/>
          <w:noProof/>
        </w:rPr>
        <w:drawing>
          <wp:inline distT="0" distB="0" distL="0" distR="0" wp14:anchorId="32E8572D" wp14:editId="1665215B">
            <wp:extent cx="143510" cy="143510"/>
            <wp:effectExtent l="0" t="0" r="0" b="0"/>
            <wp:docPr id="1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CF510F">
        <w:rPr>
          <w:b/>
          <w:iCs/>
        </w:rPr>
        <w:t>« Parcours vers l’emploi »</w:t>
      </w:r>
      <w:r w:rsidR="00C177A6" w:rsidRPr="00CF510F">
        <w:rPr>
          <w:b/>
          <w:iCs/>
          <w:u w:val="single"/>
        </w:rPr>
        <w:tab/>
      </w:r>
    </w:p>
    <w:p w14:paraId="7641D1AB" w14:textId="77777777" w:rsidR="007D5E21" w:rsidRDefault="007D5E21">
      <w:pPr>
        <w:tabs>
          <w:tab w:val="right" w:pos="12960"/>
        </w:tabs>
        <w:ind w:right="-283"/>
        <w:jc w:val="both"/>
      </w:pPr>
    </w:p>
    <w:p w14:paraId="56157126" w14:textId="77777777" w:rsidR="007D5E21" w:rsidRDefault="00C177A6">
      <w:pPr>
        <w:tabs>
          <w:tab w:val="right" w:pos="8931"/>
          <w:tab w:val="right" w:pos="12960"/>
        </w:tabs>
        <w:ind w:right="-283"/>
        <w:jc w:val="both"/>
        <w:rPr>
          <w:u w:val="single"/>
        </w:rPr>
      </w:pPr>
      <w:r>
        <w:t xml:space="preserve">Objectif de la formation : </w:t>
      </w:r>
      <w:r>
        <w:rPr>
          <w:u w:val="single"/>
        </w:rPr>
        <w:tab/>
      </w:r>
    </w:p>
    <w:p w14:paraId="0FA2AB87" w14:textId="77777777" w:rsidR="007D5E21" w:rsidRDefault="00C177A6">
      <w:pPr>
        <w:tabs>
          <w:tab w:val="right" w:pos="8931"/>
          <w:tab w:val="right" w:pos="12960"/>
        </w:tabs>
        <w:ind w:right="-283"/>
        <w:jc w:val="both"/>
        <w:rPr>
          <w:u w:val="single"/>
        </w:rPr>
      </w:pPr>
      <w:r>
        <w:rPr>
          <w:u w:val="single"/>
        </w:rPr>
        <w:tab/>
      </w:r>
    </w:p>
    <w:p w14:paraId="6E9B2305" w14:textId="77777777" w:rsidR="007D5E21" w:rsidRDefault="007D5E21">
      <w:pPr>
        <w:tabs>
          <w:tab w:val="right" w:pos="6840"/>
          <w:tab w:val="right" w:pos="12960"/>
        </w:tabs>
        <w:ind w:right="-283"/>
        <w:jc w:val="both"/>
      </w:pPr>
    </w:p>
    <w:p w14:paraId="509B73DF" w14:textId="39C13085" w:rsidR="007D5E21" w:rsidRDefault="00C177A6">
      <w:pPr>
        <w:tabs>
          <w:tab w:val="right" w:pos="6840"/>
          <w:tab w:val="right" w:pos="12960"/>
        </w:tabs>
        <w:ind w:right="1"/>
        <w:jc w:val="both"/>
      </w:pPr>
      <w:r>
        <w:t>Type de validation : Une attestation, précisant notamment la nature, les acquis et la durée de la session, sera remise à l’apprenant</w:t>
      </w:r>
      <w:r w:rsidR="001355C9">
        <w:t>/stagiaire</w:t>
      </w:r>
      <w:r>
        <w:t xml:space="preserve"> à l’issue de la prestation (cf. </w:t>
      </w:r>
      <w:r>
        <w:rPr>
          <w:b/>
        </w:rPr>
        <w:t>modèle ATTESTATION DE CONNAISSANCES – COMPETENCES</w:t>
      </w:r>
      <w:r>
        <w:t>)</w:t>
      </w:r>
    </w:p>
    <w:p w14:paraId="76B911FE" w14:textId="77777777" w:rsidR="007D5E21" w:rsidRDefault="007D5E21">
      <w:pPr>
        <w:tabs>
          <w:tab w:val="right" w:pos="6660"/>
        </w:tabs>
        <w:ind w:right="-283"/>
        <w:jc w:val="both"/>
      </w:pPr>
    </w:p>
    <w:p w14:paraId="34F43143" w14:textId="437D8A35" w:rsidR="007D5E21" w:rsidRDefault="00C177A6">
      <w:pPr>
        <w:tabs>
          <w:tab w:val="right" w:pos="6660"/>
        </w:tabs>
        <w:ind w:right="-283"/>
        <w:jc w:val="both"/>
        <w:rPr>
          <w:b/>
        </w:rPr>
      </w:pPr>
      <w:r w:rsidRPr="00DF3321">
        <w:t xml:space="preserve">Date prévisionnelle de la formation </w:t>
      </w:r>
      <w:r w:rsidRPr="00CF510F">
        <w:t>(</w:t>
      </w:r>
      <w:r w:rsidR="00DA5F8D" w:rsidRPr="00CF510F">
        <w:t xml:space="preserve">Visa Libres savoirs - </w:t>
      </w:r>
      <w:r w:rsidRPr="00CF510F">
        <w:t>de la phase 1 à 4 d</w:t>
      </w:r>
      <w:r w:rsidR="00DA5F8D" w:rsidRPr="00CF510F">
        <w:t xml:space="preserve">e l’action ou </w:t>
      </w:r>
      <w:r w:rsidR="00CF510F" w:rsidRPr="00CF510F">
        <w:rPr>
          <w:bCs/>
        </w:rPr>
        <w:t xml:space="preserve">Visa </w:t>
      </w:r>
      <w:r w:rsidR="00CF510F" w:rsidRPr="00CF510F">
        <w:rPr>
          <w:bCs/>
          <w:noProof/>
        </w:rPr>
        <w:drawing>
          <wp:inline distT="0" distB="0" distL="0" distR="0" wp14:anchorId="5C32D1E1" wp14:editId="24AA79B5">
            <wp:extent cx="143510" cy="143510"/>
            <wp:effectExtent l="0" t="0" r="0" b="0"/>
            <wp:docPr id="17"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CF510F" w:rsidRPr="00CF510F">
        <w:rPr>
          <w:bCs/>
        </w:rPr>
        <w:t xml:space="preserve">« Parcours vers l’emploi », </w:t>
      </w:r>
      <w:r w:rsidR="00DA5F8D" w:rsidRPr="00CF510F">
        <w:t>du bloc 1 au bloc 3</w:t>
      </w:r>
      <w:r w:rsidRPr="00CF510F">
        <w:t>)</w:t>
      </w:r>
      <w:r w:rsidRPr="00DF3321">
        <w:t xml:space="preserve"> : </w:t>
      </w:r>
      <w:r w:rsidRPr="00DF3321">
        <w:rPr>
          <w:b/>
        </w:rPr>
        <w:t>du</w:t>
      </w:r>
      <w:r w:rsidRPr="00DF3321">
        <w:t xml:space="preserve"> </w:t>
      </w:r>
      <w:r w:rsidRPr="00DF3321">
        <w:rPr>
          <w:color w:val="999999"/>
        </w:rPr>
        <w:t>___</w:t>
      </w:r>
      <w:r w:rsidRPr="00DF3321">
        <w:t xml:space="preserve"> / </w:t>
      </w:r>
      <w:r w:rsidRPr="00DF3321">
        <w:rPr>
          <w:color w:val="999999"/>
        </w:rPr>
        <w:t>__</w:t>
      </w:r>
      <w:proofErr w:type="gramStart"/>
      <w:r w:rsidRPr="00DF3321">
        <w:rPr>
          <w:color w:val="999999"/>
        </w:rPr>
        <w:t>_</w:t>
      </w:r>
      <w:r w:rsidRPr="00DF3321">
        <w:t xml:space="preserve">  /</w:t>
      </w:r>
      <w:proofErr w:type="gramEnd"/>
      <w:r w:rsidRPr="00DF3321">
        <w:t xml:space="preserve"> </w:t>
      </w:r>
      <w:r w:rsidRPr="00DF3321">
        <w:rPr>
          <w:color w:val="999999"/>
        </w:rPr>
        <w:t>___</w:t>
      </w:r>
      <w:r w:rsidRPr="00DF3321">
        <w:t xml:space="preserve"> </w:t>
      </w:r>
      <w:r w:rsidRPr="00DF3321">
        <w:rPr>
          <w:b/>
        </w:rPr>
        <w:t>au</w:t>
      </w:r>
      <w:r w:rsidRPr="00DF3321">
        <w:t xml:space="preserve"> </w:t>
      </w:r>
      <w:r w:rsidRPr="00DF3321">
        <w:rPr>
          <w:color w:val="999999"/>
        </w:rPr>
        <w:t>___</w:t>
      </w:r>
      <w:r w:rsidRPr="00DF3321">
        <w:t xml:space="preserve"> /  </w:t>
      </w:r>
      <w:r w:rsidRPr="00DF3321">
        <w:rPr>
          <w:color w:val="999999"/>
        </w:rPr>
        <w:t>___</w:t>
      </w:r>
      <w:r w:rsidRPr="00DF3321">
        <w:t xml:space="preserve">  / </w:t>
      </w:r>
      <w:r w:rsidRPr="00DF3321">
        <w:rPr>
          <w:color w:val="999999"/>
        </w:rPr>
        <w:t>___</w:t>
      </w:r>
    </w:p>
    <w:p w14:paraId="1712B813" w14:textId="77777777" w:rsidR="007D5E21" w:rsidRDefault="007D5E21">
      <w:pPr>
        <w:ind w:right="-283"/>
      </w:pPr>
    </w:p>
    <w:p w14:paraId="442C777C" w14:textId="77777777" w:rsidR="007D5E21" w:rsidRDefault="007D5E21">
      <w:pPr>
        <w:ind w:right="-283"/>
        <w:jc w:val="both"/>
      </w:pPr>
    </w:p>
    <w:p w14:paraId="78F0ADEE" w14:textId="77777777" w:rsidR="007D5E21" w:rsidRDefault="00C177A6">
      <w:pPr>
        <w:ind w:right="-283"/>
        <w:rPr>
          <w:i/>
          <w:u w:val="single"/>
        </w:rPr>
      </w:pPr>
      <w:r>
        <w:br w:type="page"/>
      </w:r>
      <w:r>
        <w:rPr>
          <w:i/>
          <w:u w:val="single"/>
        </w:rPr>
        <w:lastRenderedPageBreak/>
        <w:t>Rappel de la durée totale de la formation</w:t>
      </w:r>
      <w:r>
        <w:rPr>
          <w:i/>
        </w:rPr>
        <w:t xml:space="preserve"> :</w:t>
      </w:r>
    </w:p>
    <w:p w14:paraId="444D7427" w14:textId="77777777" w:rsidR="007D5E21" w:rsidRDefault="007D5E21">
      <w:pPr>
        <w:ind w:right="-283"/>
      </w:pPr>
    </w:p>
    <w:tbl>
      <w:tblPr>
        <w:tblStyle w:val="a"/>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1559"/>
      </w:tblGrid>
      <w:tr w:rsidR="007D5E21" w14:paraId="22AB97C2" w14:textId="77777777">
        <w:tc>
          <w:tcPr>
            <w:tcW w:w="8222" w:type="dxa"/>
            <w:shd w:val="clear" w:color="auto" w:fill="auto"/>
          </w:tcPr>
          <w:p w14:paraId="6A6DDD33" w14:textId="77777777" w:rsidR="007D5E21" w:rsidRDefault="007D5E21">
            <w:pPr>
              <w:ind w:left="34" w:right="-283"/>
            </w:pPr>
          </w:p>
          <w:p w14:paraId="13CBCFFC" w14:textId="77777777" w:rsidR="007D5E21" w:rsidRDefault="00C177A6">
            <w:pPr>
              <w:ind w:left="34" w:right="-283"/>
            </w:pPr>
            <w:r>
              <w:t>Durée totale des séquences de formation en présence du formateur</w:t>
            </w:r>
          </w:p>
          <w:p w14:paraId="0CF6C3F4" w14:textId="77777777" w:rsidR="007D5E21" w:rsidRDefault="007D5E21">
            <w:pPr>
              <w:ind w:left="34" w:right="-283"/>
            </w:pPr>
          </w:p>
        </w:tc>
        <w:tc>
          <w:tcPr>
            <w:tcW w:w="1559" w:type="dxa"/>
            <w:shd w:val="clear" w:color="auto" w:fill="auto"/>
          </w:tcPr>
          <w:p w14:paraId="71C80D1A" w14:textId="77777777" w:rsidR="007D5E21" w:rsidRDefault="007D5E21">
            <w:pPr>
              <w:ind w:right="-283"/>
            </w:pPr>
          </w:p>
        </w:tc>
      </w:tr>
      <w:tr w:rsidR="007D5E21" w14:paraId="7B7488A8" w14:textId="77777777">
        <w:tc>
          <w:tcPr>
            <w:tcW w:w="8222" w:type="dxa"/>
            <w:shd w:val="clear" w:color="auto" w:fill="auto"/>
          </w:tcPr>
          <w:p w14:paraId="2BE9A3F3" w14:textId="77777777" w:rsidR="007D5E21" w:rsidRDefault="007D5E21">
            <w:pPr>
              <w:ind w:left="34" w:right="-283"/>
            </w:pPr>
          </w:p>
          <w:p w14:paraId="3D437D24" w14:textId="77777777" w:rsidR="007D5E21" w:rsidRDefault="00C177A6">
            <w:pPr>
              <w:ind w:left="34" w:right="-283"/>
            </w:pPr>
            <w:r>
              <w:t xml:space="preserve">Durée totale estimée des séquences de formation à distance </w:t>
            </w:r>
            <w:r>
              <w:rPr>
                <w:b/>
                <w:i/>
                <w:sz w:val="18"/>
                <w:szCs w:val="18"/>
              </w:rPr>
              <w:t>(Dans le cas d’un visa en FOAD, cette durée doit être au moins égale ou supérieure à 50% de la durée moyenne du visa)</w:t>
            </w:r>
          </w:p>
          <w:p w14:paraId="61249C14" w14:textId="77777777" w:rsidR="007D5E21" w:rsidRDefault="007D5E21">
            <w:pPr>
              <w:ind w:left="34" w:right="-283"/>
              <w:rPr>
                <w:b/>
              </w:rPr>
            </w:pPr>
          </w:p>
        </w:tc>
        <w:tc>
          <w:tcPr>
            <w:tcW w:w="1559" w:type="dxa"/>
            <w:shd w:val="clear" w:color="auto" w:fill="auto"/>
          </w:tcPr>
          <w:p w14:paraId="5484887A" w14:textId="77777777" w:rsidR="007D5E21" w:rsidRDefault="007D5E21">
            <w:pPr>
              <w:ind w:right="-283"/>
            </w:pPr>
          </w:p>
        </w:tc>
      </w:tr>
      <w:tr w:rsidR="007D5E21" w14:paraId="6D2F5F3C" w14:textId="77777777">
        <w:tc>
          <w:tcPr>
            <w:tcW w:w="8222" w:type="dxa"/>
            <w:shd w:val="clear" w:color="auto" w:fill="auto"/>
          </w:tcPr>
          <w:p w14:paraId="40AB9B27" w14:textId="77777777" w:rsidR="007D5E21" w:rsidRDefault="007D5E21">
            <w:pPr>
              <w:ind w:left="34" w:right="-283"/>
            </w:pPr>
          </w:p>
          <w:p w14:paraId="126C0668" w14:textId="77777777" w:rsidR="007D5E21" w:rsidRDefault="00C177A6">
            <w:pPr>
              <w:ind w:left="34" w:right="-283"/>
            </w:pPr>
            <w:r>
              <w:t>Durée totale des séquences en présence d’un tuteur dans un lieu ressource</w:t>
            </w:r>
          </w:p>
          <w:p w14:paraId="553E7216" w14:textId="77777777" w:rsidR="007D5E21" w:rsidRDefault="007D5E21">
            <w:pPr>
              <w:ind w:left="34" w:right="-283"/>
            </w:pPr>
          </w:p>
        </w:tc>
        <w:tc>
          <w:tcPr>
            <w:tcW w:w="1559" w:type="dxa"/>
            <w:shd w:val="clear" w:color="auto" w:fill="auto"/>
          </w:tcPr>
          <w:p w14:paraId="57AB9992" w14:textId="77777777" w:rsidR="007D5E21" w:rsidRDefault="007D5E21">
            <w:pPr>
              <w:ind w:right="-283"/>
            </w:pPr>
          </w:p>
        </w:tc>
      </w:tr>
    </w:tbl>
    <w:p w14:paraId="4D6581E6" w14:textId="77777777" w:rsidR="007D5E21" w:rsidRDefault="007D5E21">
      <w:pPr>
        <w:ind w:right="-283"/>
      </w:pPr>
    </w:p>
    <w:p w14:paraId="4A352D32" w14:textId="77777777" w:rsidR="007D5E21" w:rsidRDefault="00C177A6">
      <w:pPr>
        <w:ind w:right="-283"/>
        <w:rPr>
          <w:i/>
        </w:rPr>
      </w:pPr>
      <w:r>
        <w:rPr>
          <w:i/>
          <w:u w:val="single"/>
        </w:rPr>
        <w:t>La formation se déroule</w:t>
      </w:r>
      <w:r>
        <w:rPr>
          <w:i/>
        </w:rPr>
        <w:t> :</w:t>
      </w:r>
    </w:p>
    <w:p w14:paraId="7513AC6E" w14:textId="77777777" w:rsidR="007D5E21" w:rsidRDefault="007D5E21">
      <w:pPr>
        <w:ind w:right="-283"/>
        <w:rPr>
          <w:i/>
        </w:rPr>
      </w:pPr>
    </w:p>
    <w:p w14:paraId="0ECAECED" w14:textId="77777777" w:rsidR="007D5E21" w:rsidRDefault="007D5E21">
      <w:pPr>
        <w:ind w:right="-283"/>
        <w:rPr>
          <w:b/>
          <w:i/>
        </w:rPr>
      </w:pPr>
    </w:p>
    <w:p w14:paraId="19F00868" w14:textId="77777777" w:rsidR="007D5E21" w:rsidRDefault="00C177A6">
      <w:pPr>
        <w:ind w:right="-283"/>
        <w:rPr>
          <w:b/>
          <w:i/>
        </w:rPr>
      </w:pPr>
      <w:r>
        <w:rPr>
          <w:b/>
          <w:i/>
        </w:rPr>
        <w:t xml:space="preserve">Dans le cas d’un visa de Droit commun : </w:t>
      </w:r>
      <w:r>
        <w:t>oui 🞐        non 🞐</w:t>
      </w:r>
    </w:p>
    <w:p w14:paraId="287F3C20" w14:textId="77777777" w:rsidR="007D5E21" w:rsidRDefault="007D5E21">
      <w:pPr>
        <w:ind w:right="-283"/>
        <w:rPr>
          <w:i/>
        </w:rPr>
      </w:pPr>
    </w:p>
    <w:p w14:paraId="34324FE6" w14:textId="77777777" w:rsidR="007D5E21" w:rsidRDefault="00C177A6">
      <w:pPr>
        <w:ind w:right="-283"/>
      </w:pPr>
      <w:r>
        <w:rPr>
          <w:b/>
          <w:i/>
        </w:rPr>
        <w:t>Dans le cas d’un visa en FOAD :</w:t>
      </w:r>
      <w:r>
        <w:t xml:space="preserve">             oui 🞐        non 🞐</w:t>
      </w:r>
    </w:p>
    <w:p w14:paraId="092FEDD8" w14:textId="77777777" w:rsidR="007D5E21" w:rsidRDefault="007D5E21">
      <w:pPr>
        <w:ind w:right="-283"/>
      </w:pPr>
    </w:p>
    <w:p w14:paraId="0EC42F4B" w14:textId="77777777" w:rsidR="007D5E21" w:rsidRDefault="007D5E21">
      <w:pPr>
        <w:ind w:right="-283"/>
        <w:rPr>
          <w:b/>
          <w:i/>
        </w:rPr>
      </w:pPr>
    </w:p>
    <w:p w14:paraId="17571016" w14:textId="77777777" w:rsidR="007D5E21" w:rsidRDefault="00C177A6">
      <w:pPr>
        <w:numPr>
          <w:ilvl w:val="0"/>
          <w:numId w:val="5"/>
        </w:numPr>
        <w:ind w:left="538" w:right="-283" w:hanging="357"/>
        <w:jc w:val="both"/>
      </w:pPr>
      <w:r>
        <w:t xml:space="preserve">A l’organisme de formation : </w:t>
      </w:r>
      <w:r>
        <w:tab/>
        <w:t>oui 🞐        non 🞐</w:t>
      </w:r>
    </w:p>
    <w:p w14:paraId="0210EC8B" w14:textId="77777777" w:rsidR="007D5E21" w:rsidRDefault="00C177A6">
      <w:pPr>
        <w:tabs>
          <w:tab w:val="right" w:pos="7380"/>
        </w:tabs>
        <w:ind w:left="180" w:right="-283"/>
        <w:rPr>
          <w:i/>
        </w:rPr>
      </w:pPr>
      <w:r>
        <w:rPr>
          <w:i/>
        </w:rPr>
        <w:t xml:space="preserve">   Si oui :</w:t>
      </w:r>
    </w:p>
    <w:p w14:paraId="5E4F4E16" w14:textId="77777777" w:rsidR="007D5E21" w:rsidRDefault="007D5E21">
      <w:pPr>
        <w:tabs>
          <w:tab w:val="left" w:pos="9498"/>
        </w:tabs>
        <w:ind w:left="180" w:right="-283" w:firstLine="813"/>
      </w:pPr>
    </w:p>
    <w:p w14:paraId="237387AD" w14:textId="77777777" w:rsidR="007D5E21" w:rsidRDefault="00C177A6">
      <w:pPr>
        <w:tabs>
          <w:tab w:val="left" w:pos="9498"/>
        </w:tabs>
        <w:ind w:left="180" w:right="-283" w:firstLine="813"/>
      </w:pPr>
      <w:r>
        <w:t xml:space="preserve">Rappel dénomination de la structure : </w:t>
      </w:r>
      <w:r>
        <w:rPr>
          <w:u w:val="single"/>
        </w:rPr>
        <w:tab/>
      </w:r>
    </w:p>
    <w:p w14:paraId="2228AE9F" w14:textId="4585F043" w:rsidR="007D5E21" w:rsidRDefault="00C177A6">
      <w:pPr>
        <w:tabs>
          <w:tab w:val="left" w:pos="9498"/>
        </w:tabs>
        <w:ind w:left="993" w:right="-284"/>
      </w:pPr>
      <w:r>
        <w:t>Adresse si le lieu exact de la formation est différent du site d’implantation administrative de l’organisme de formation</w:t>
      </w:r>
      <w:r w:rsidR="00AB2BE9">
        <w:t xml:space="preserve"> </w:t>
      </w:r>
      <w:r>
        <w:t xml:space="preserve">: </w:t>
      </w:r>
      <w:r>
        <w:rPr>
          <w:u w:val="single"/>
        </w:rPr>
        <w:tab/>
      </w:r>
    </w:p>
    <w:p w14:paraId="0DBFDB23" w14:textId="77777777" w:rsidR="007D5E21" w:rsidRDefault="00C177A6">
      <w:pPr>
        <w:ind w:left="180" w:right="-283" w:firstLine="813"/>
        <w:jc w:val="both"/>
      </w:pPr>
      <w:r>
        <w:t>Téléphone :</w:t>
      </w:r>
    </w:p>
    <w:p w14:paraId="14468B3C" w14:textId="3883BDE4" w:rsidR="007D5E21" w:rsidRDefault="00C177A6">
      <w:pPr>
        <w:numPr>
          <w:ilvl w:val="0"/>
          <w:numId w:val="5"/>
        </w:numPr>
        <w:ind w:left="538" w:right="-283" w:hanging="357"/>
        <w:jc w:val="both"/>
      </w:pPr>
      <w:r>
        <w:t>Dans l’entreprise</w:t>
      </w:r>
      <w:r w:rsidR="00AB2BE9">
        <w:t xml:space="preserve"> :           </w:t>
      </w:r>
      <w:r>
        <w:t xml:space="preserve">   oui 🞐        non 🞐</w:t>
      </w:r>
    </w:p>
    <w:p w14:paraId="71583524" w14:textId="77777777" w:rsidR="007D5E21" w:rsidRDefault="00C177A6">
      <w:pPr>
        <w:tabs>
          <w:tab w:val="right" w:pos="7380"/>
        </w:tabs>
        <w:ind w:left="567" w:right="-283"/>
        <w:rPr>
          <w:i/>
        </w:rPr>
      </w:pPr>
      <w:r>
        <w:rPr>
          <w:i/>
        </w:rPr>
        <w:t>Si oui :</w:t>
      </w:r>
    </w:p>
    <w:p w14:paraId="5FFB96B2" w14:textId="77777777" w:rsidR="007D5E21" w:rsidRDefault="00C177A6">
      <w:pPr>
        <w:tabs>
          <w:tab w:val="right" w:pos="9639"/>
        </w:tabs>
        <w:ind w:right="-283" w:firstLine="993"/>
      </w:pPr>
      <w:r>
        <w:t xml:space="preserve">Nom de l’entreprise : </w:t>
      </w:r>
      <w:r>
        <w:rPr>
          <w:u w:val="single"/>
        </w:rPr>
        <w:tab/>
      </w:r>
      <w:r>
        <w:tab/>
      </w:r>
    </w:p>
    <w:p w14:paraId="51D104CD" w14:textId="77777777" w:rsidR="007D5E21" w:rsidRDefault="00C177A6">
      <w:pPr>
        <w:tabs>
          <w:tab w:val="right" w:pos="9639"/>
        </w:tabs>
        <w:ind w:right="-283" w:firstLine="993"/>
      </w:pPr>
      <w:r>
        <w:t xml:space="preserve">Adresse : </w:t>
      </w:r>
      <w:r>
        <w:rPr>
          <w:u w:val="single"/>
        </w:rPr>
        <w:tab/>
      </w:r>
      <w:r>
        <w:tab/>
      </w:r>
    </w:p>
    <w:p w14:paraId="5AB21A04" w14:textId="77777777" w:rsidR="007D5E21" w:rsidRDefault="00C177A6">
      <w:pPr>
        <w:ind w:left="993" w:right="-283"/>
        <w:rPr>
          <w:b/>
          <w:i/>
        </w:rPr>
      </w:pPr>
      <w:r>
        <w:t>Téléphone :</w:t>
      </w:r>
    </w:p>
    <w:p w14:paraId="7D9CFAB8" w14:textId="77777777" w:rsidR="007D5E21" w:rsidRDefault="00C177A6">
      <w:pPr>
        <w:numPr>
          <w:ilvl w:val="0"/>
          <w:numId w:val="5"/>
        </w:numPr>
        <w:ind w:right="-283"/>
      </w:pPr>
      <w:r>
        <w:t>Au domicile de l’apprenant :</w:t>
      </w:r>
      <w:r>
        <w:tab/>
        <w:t>oui 🞐        non 🞐</w:t>
      </w:r>
    </w:p>
    <w:p w14:paraId="0A4B5AEF" w14:textId="77777777" w:rsidR="007D5E21" w:rsidRDefault="00C177A6">
      <w:pPr>
        <w:numPr>
          <w:ilvl w:val="0"/>
          <w:numId w:val="5"/>
        </w:numPr>
        <w:ind w:left="538" w:right="-283" w:hanging="357"/>
        <w:jc w:val="both"/>
      </w:pPr>
      <w:r>
        <w:t xml:space="preserve">Dans le centre de ressource : </w:t>
      </w:r>
      <w:r>
        <w:tab/>
        <w:t>oui 🞐        non 🞐</w:t>
      </w:r>
    </w:p>
    <w:p w14:paraId="07EC407E" w14:textId="77777777" w:rsidR="007D5E21" w:rsidRDefault="00C177A6">
      <w:pPr>
        <w:ind w:left="567" w:right="1"/>
        <w:jc w:val="both"/>
      </w:pPr>
      <w:r>
        <w:rPr>
          <w:i/>
          <w:sz w:val="18"/>
          <w:szCs w:val="18"/>
        </w:rPr>
        <w:t>(EPN, salles de formation liées à des structures d’accueil et d’information types Missions Locales, collectivités, etc.)</w:t>
      </w:r>
    </w:p>
    <w:p w14:paraId="0D72E80F" w14:textId="77777777" w:rsidR="007D5E21" w:rsidRDefault="00C177A6">
      <w:pPr>
        <w:tabs>
          <w:tab w:val="right" w:pos="7380"/>
        </w:tabs>
        <w:ind w:left="567" w:right="-283"/>
        <w:rPr>
          <w:i/>
        </w:rPr>
      </w:pPr>
      <w:r>
        <w:rPr>
          <w:i/>
        </w:rPr>
        <w:t>Si oui :</w:t>
      </w:r>
    </w:p>
    <w:p w14:paraId="0C3D4977" w14:textId="77777777" w:rsidR="007D5E21" w:rsidRDefault="00C177A6">
      <w:pPr>
        <w:tabs>
          <w:tab w:val="left" w:pos="9498"/>
        </w:tabs>
        <w:ind w:right="-283" w:firstLine="993"/>
      </w:pPr>
      <w:r>
        <w:t xml:space="preserve">Dénomination de la structure : </w:t>
      </w:r>
      <w:r>
        <w:rPr>
          <w:u w:val="single"/>
        </w:rPr>
        <w:tab/>
      </w:r>
    </w:p>
    <w:p w14:paraId="26380EAF" w14:textId="77777777" w:rsidR="007D5E21" w:rsidRDefault="00C177A6">
      <w:pPr>
        <w:tabs>
          <w:tab w:val="left" w:pos="9498"/>
        </w:tabs>
        <w:ind w:right="-283" w:firstLine="993"/>
      </w:pPr>
      <w:r>
        <w:t xml:space="preserve">Adresse : </w:t>
      </w:r>
      <w:r>
        <w:rPr>
          <w:u w:val="single"/>
        </w:rPr>
        <w:tab/>
      </w:r>
    </w:p>
    <w:p w14:paraId="4F9808BE" w14:textId="77777777" w:rsidR="007D5E21" w:rsidRDefault="00C177A6">
      <w:pPr>
        <w:tabs>
          <w:tab w:val="left" w:pos="9498"/>
        </w:tabs>
        <w:ind w:right="-283" w:firstLine="993"/>
        <w:rPr>
          <w:u w:val="single"/>
        </w:rPr>
      </w:pPr>
      <w:r>
        <w:t xml:space="preserve">Téléphone : </w:t>
      </w:r>
      <w:r>
        <w:rPr>
          <w:u w:val="single"/>
        </w:rPr>
        <w:tab/>
      </w:r>
    </w:p>
    <w:p w14:paraId="16945192" w14:textId="77777777" w:rsidR="007D5E21" w:rsidRDefault="00C177A6">
      <w:pPr>
        <w:tabs>
          <w:tab w:val="left" w:pos="9498"/>
        </w:tabs>
        <w:ind w:right="-283" w:firstLine="993"/>
      </w:pPr>
      <w:r>
        <w:rPr>
          <w:u w:val="single"/>
        </w:rPr>
        <w:t xml:space="preserve">Courriel : </w:t>
      </w:r>
      <w:r>
        <w:rPr>
          <w:u w:val="single"/>
        </w:rPr>
        <w:tab/>
      </w:r>
    </w:p>
    <w:p w14:paraId="5309FAC5" w14:textId="77777777" w:rsidR="007D5E21" w:rsidRDefault="00C177A6">
      <w:pPr>
        <w:tabs>
          <w:tab w:val="left" w:pos="9498"/>
        </w:tabs>
        <w:ind w:right="-283" w:firstLine="993"/>
      </w:pPr>
      <w:r>
        <w:t xml:space="preserve">Nom de l’accompagnateur – relais et courriel : </w:t>
      </w:r>
    </w:p>
    <w:p w14:paraId="40E64244" w14:textId="77777777" w:rsidR="007D5E21" w:rsidRDefault="00C177A6">
      <w:pPr>
        <w:tabs>
          <w:tab w:val="left" w:pos="9498"/>
        </w:tabs>
        <w:ind w:right="-283" w:firstLine="993"/>
        <w:rPr>
          <w:u w:val="single"/>
        </w:rPr>
      </w:pPr>
      <w:r>
        <w:rPr>
          <w:u w:val="single"/>
        </w:rPr>
        <w:tab/>
      </w:r>
    </w:p>
    <w:p w14:paraId="5C88F75A" w14:textId="77777777" w:rsidR="007D5E21" w:rsidRDefault="00C177A6">
      <w:pPr>
        <w:tabs>
          <w:tab w:val="left" w:pos="9498"/>
        </w:tabs>
        <w:ind w:right="-283" w:firstLine="993"/>
        <w:rPr>
          <w:u w:val="single"/>
        </w:rPr>
      </w:pPr>
      <w:r>
        <w:rPr>
          <w:u w:val="single"/>
        </w:rPr>
        <w:tab/>
      </w:r>
    </w:p>
    <w:p w14:paraId="0D8630EF" w14:textId="77777777" w:rsidR="007D5E21" w:rsidRDefault="007D5E21">
      <w:pPr>
        <w:ind w:right="-283"/>
        <w:rPr>
          <w:b/>
        </w:rPr>
      </w:pPr>
    </w:p>
    <w:p w14:paraId="700FF040" w14:textId="77777777" w:rsidR="007D5E21" w:rsidRDefault="00C177A6">
      <w:pPr>
        <w:ind w:right="-283"/>
        <w:rPr>
          <w:i/>
          <w:u w:val="single"/>
        </w:rPr>
      </w:pPr>
      <w:r>
        <w:rPr>
          <w:i/>
          <w:u w:val="single"/>
        </w:rPr>
        <w:t>Connaissances techniques nécessaires</w:t>
      </w:r>
      <w:r>
        <w:rPr>
          <w:i/>
        </w:rPr>
        <w:t> de façon complémentaire pour l’atteinte des objectifs de ce visa :</w:t>
      </w:r>
    </w:p>
    <w:p w14:paraId="2E80C6A1" w14:textId="77777777" w:rsidR="007D5E21" w:rsidRDefault="007D5E21">
      <w:pPr>
        <w:tabs>
          <w:tab w:val="right" w:pos="12960"/>
        </w:tabs>
        <w:ind w:right="-283"/>
        <w:rPr>
          <w:highlight w:val="yellow"/>
        </w:rPr>
      </w:pPr>
    </w:p>
    <w:p w14:paraId="1D50E03D" w14:textId="5A0C7ACA" w:rsidR="007D5E21" w:rsidRDefault="00C177A6">
      <w:pPr>
        <w:tabs>
          <w:tab w:val="right" w:pos="12960"/>
        </w:tabs>
        <w:ind w:right="-283"/>
        <w:jc w:val="both"/>
      </w:pPr>
      <w:r>
        <w:t xml:space="preserve">L’accès à la formation aux Visas Libres Savoirs </w:t>
      </w:r>
      <w:r w:rsidR="00116C13">
        <w:t xml:space="preserve">et </w:t>
      </w:r>
      <w:r w:rsidR="00CF510F" w:rsidRPr="00CF510F">
        <w:rPr>
          <w:bCs/>
        </w:rPr>
        <w:t xml:space="preserve">Visa </w:t>
      </w:r>
      <w:r w:rsidR="00CF510F" w:rsidRPr="00CF510F">
        <w:rPr>
          <w:bCs/>
          <w:noProof/>
        </w:rPr>
        <w:drawing>
          <wp:inline distT="0" distB="0" distL="0" distR="0" wp14:anchorId="627628A0" wp14:editId="6A016D45">
            <wp:extent cx="143510" cy="143510"/>
            <wp:effectExtent l="0" t="0" r="0" b="0"/>
            <wp:docPr id="1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CF510F" w:rsidRPr="00CF510F">
        <w:rPr>
          <w:bCs/>
        </w:rPr>
        <w:t>« Parcours vers l’emploi »</w:t>
      </w:r>
      <w:r>
        <w:t xml:space="preserve"> e</w:t>
      </w:r>
      <w:r w:rsidR="00CF510F">
        <w:t>s</w:t>
      </w:r>
      <w:r>
        <w:t>t sans obligation de niveaux de formation.  Néanmoins, afin de permettre à l’apprenant de suivre au mieux l’action de formation susvisée et obtenir l</w:t>
      </w:r>
      <w:r w:rsidR="00AB2BE9">
        <w:t>e</w:t>
      </w:r>
      <w:r>
        <w:t xml:space="preserve"> ou les savoirs et compétences auxquels elle prépare, l’apprenant est informé le cas échéant des séquences et/ou modules de formation que l’organisme de formation se propose de lui dispenser de façon complémentaire. Ces </w:t>
      </w:r>
      <w:r>
        <w:lastRenderedPageBreak/>
        <w:t xml:space="preserve">séquences/modules doivent permettre de s’assurer des conditions favorables à l’atteinte des objectifs assignés à ce visa. </w:t>
      </w:r>
    </w:p>
    <w:p w14:paraId="42B73E28" w14:textId="77777777" w:rsidR="007D5E21" w:rsidRDefault="00C177A6">
      <w:pPr>
        <w:tabs>
          <w:tab w:val="right" w:pos="12960"/>
        </w:tabs>
        <w:ind w:right="-283"/>
        <w:jc w:val="both"/>
      </w:pPr>
      <w:r>
        <w:t>Ces compléments de formation, portent sur les thématiques et objectifs suivants :</w:t>
      </w:r>
    </w:p>
    <w:p w14:paraId="0AD84EA4" w14:textId="77777777" w:rsidR="007D5E21" w:rsidRDefault="00C177A6">
      <w:pPr>
        <w:tabs>
          <w:tab w:val="left" w:pos="9498"/>
        </w:tabs>
        <w:ind w:right="-283"/>
        <w:rPr>
          <w:u w:val="single"/>
        </w:rPr>
      </w:pPr>
      <w:r>
        <w:rPr>
          <w:u w:val="single"/>
        </w:rPr>
        <w:tab/>
      </w:r>
    </w:p>
    <w:p w14:paraId="274D8F58" w14:textId="77777777" w:rsidR="007D5E21" w:rsidRDefault="00C177A6">
      <w:pPr>
        <w:tabs>
          <w:tab w:val="left" w:pos="9498"/>
        </w:tabs>
        <w:ind w:right="-283"/>
        <w:rPr>
          <w:u w:val="single"/>
        </w:rPr>
      </w:pPr>
      <w:r>
        <w:rPr>
          <w:u w:val="single"/>
        </w:rPr>
        <w:tab/>
      </w:r>
    </w:p>
    <w:p w14:paraId="6580EB6C" w14:textId="77777777" w:rsidR="007D5E21" w:rsidRDefault="007D5E21">
      <w:pPr>
        <w:tabs>
          <w:tab w:val="right" w:pos="12960"/>
        </w:tabs>
        <w:ind w:right="-283"/>
        <w:jc w:val="both"/>
      </w:pPr>
    </w:p>
    <w:p w14:paraId="1DD480E1" w14:textId="77777777" w:rsidR="007D5E21" w:rsidRDefault="00C177A6">
      <w:pPr>
        <w:shd w:val="clear" w:color="auto" w:fill="BFBFBF"/>
        <w:ind w:right="1"/>
        <w:rPr>
          <w:b/>
        </w:rPr>
      </w:pPr>
      <w:r>
        <w:rPr>
          <w:b/>
        </w:rPr>
        <w:t>ARTICLE 2 – PRESENTATION DETAILLEE DU PROGRAMME DE FORMATION</w:t>
      </w:r>
    </w:p>
    <w:p w14:paraId="7C60E7C4" w14:textId="3E3C2D55" w:rsidR="007D5E21" w:rsidRDefault="00C177A6">
      <w:pPr>
        <w:shd w:val="clear" w:color="auto" w:fill="BFBFBF"/>
        <w:ind w:right="1"/>
        <w:jc w:val="both"/>
        <w:rPr>
          <w:b/>
          <w:i/>
          <w:sz w:val="16"/>
          <w:szCs w:val="16"/>
        </w:rPr>
      </w:pPr>
      <w:r>
        <w:rPr>
          <w:b/>
          <w:i/>
          <w:sz w:val="16"/>
          <w:szCs w:val="16"/>
        </w:rPr>
        <w:t xml:space="preserve">(Modules et séquences décrits doivent correspondre aux contenus saisis au titre du suivi de la formation dans le livret apprenant et les fiches émargements ; si des adaptations et/ou compléments ont été opérés </w:t>
      </w:r>
      <w:r w:rsidRPr="00DF3321">
        <w:rPr>
          <w:b/>
          <w:i/>
          <w:sz w:val="16"/>
          <w:szCs w:val="16"/>
        </w:rPr>
        <w:t>lors des apprentissages ils doivent être signalés en tant que tels dans le livret apprenant</w:t>
      </w:r>
      <w:r w:rsidR="00AB2BE9" w:rsidRPr="00DF3321">
        <w:rPr>
          <w:b/>
          <w:i/>
          <w:sz w:val="16"/>
          <w:szCs w:val="16"/>
        </w:rPr>
        <w:t xml:space="preserve"> lorsqu’il s’agit d’un visa en FOAD</w:t>
      </w:r>
      <w:r w:rsidRPr="00DF3321">
        <w:rPr>
          <w:b/>
          <w:i/>
          <w:sz w:val="16"/>
          <w:szCs w:val="16"/>
        </w:rPr>
        <w:t>)</w:t>
      </w:r>
      <w:r>
        <w:rPr>
          <w:b/>
          <w:i/>
          <w:sz w:val="16"/>
          <w:szCs w:val="16"/>
        </w:rPr>
        <w:t xml:space="preserve"> </w:t>
      </w:r>
    </w:p>
    <w:p w14:paraId="2CA8349A" w14:textId="77777777" w:rsidR="007D5E21" w:rsidRDefault="007D5E21">
      <w:pPr>
        <w:ind w:right="-283"/>
        <w:rPr>
          <w:b/>
        </w:rPr>
      </w:pPr>
    </w:p>
    <w:tbl>
      <w:tblPr>
        <w:tblStyle w:val="a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520"/>
        <w:gridCol w:w="1980"/>
        <w:gridCol w:w="1980"/>
        <w:gridCol w:w="1179"/>
      </w:tblGrid>
      <w:tr w:rsidR="007D5E21" w14:paraId="7BE2CF76" w14:textId="77777777">
        <w:tc>
          <w:tcPr>
            <w:tcW w:w="2088" w:type="dxa"/>
            <w:shd w:val="clear" w:color="auto" w:fill="E6E6E6"/>
            <w:vAlign w:val="center"/>
          </w:tcPr>
          <w:p w14:paraId="4BF6CF16" w14:textId="77777777" w:rsidR="007D5E21" w:rsidRDefault="007D5E21">
            <w:pPr>
              <w:ind w:right="-283"/>
              <w:jc w:val="center"/>
              <w:rPr>
                <w:b/>
                <w:i/>
                <w:sz w:val="14"/>
                <w:szCs w:val="14"/>
              </w:rPr>
            </w:pPr>
          </w:p>
          <w:p w14:paraId="56736259" w14:textId="77777777" w:rsidR="007D5E21" w:rsidRDefault="00C177A6">
            <w:pPr>
              <w:jc w:val="center"/>
              <w:rPr>
                <w:b/>
                <w:i/>
                <w:sz w:val="14"/>
                <w:szCs w:val="14"/>
              </w:rPr>
            </w:pPr>
            <w:r>
              <w:rPr>
                <w:b/>
                <w:i/>
                <w:sz w:val="14"/>
                <w:szCs w:val="14"/>
              </w:rPr>
              <w:t>Intitulé du(es) module(s) et/ou Contenus</w:t>
            </w:r>
          </w:p>
          <w:p w14:paraId="2390C4A1" w14:textId="77777777" w:rsidR="007D5E21" w:rsidRDefault="007D5E21">
            <w:pPr>
              <w:ind w:right="-283"/>
              <w:jc w:val="center"/>
              <w:rPr>
                <w:b/>
                <w:i/>
                <w:sz w:val="14"/>
                <w:szCs w:val="14"/>
              </w:rPr>
            </w:pPr>
          </w:p>
        </w:tc>
        <w:tc>
          <w:tcPr>
            <w:tcW w:w="2520" w:type="dxa"/>
            <w:shd w:val="clear" w:color="auto" w:fill="E6E6E6"/>
            <w:vAlign w:val="center"/>
          </w:tcPr>
          <w:p w14:paraId="03D4153B" w14:textId="77777777" w:rsidR="007D5E21" w:rsidRDefault="00C177A6">
            <w:pPr>
              <w:ind w:right="-3"/>
              <w:jc w:val="center"/>
              <w:rPr>
                <w:b/>
                <w:i/>
                <w:sz w:val="14"/>
                <w:szCs w:val="14"/>
              </w:rPr>
            </w:pPr>
            <w:r>
              <w:rPr>
                <w:b/>
                <w:i/>
                <w:sz w:val="14"/>
                <w:szCs w:val="14"/>
              </w:rPr>
              <w:t>Connaissances et/ou objectifs poursuivis</w:t>
            </w:r>
          </w:p>
        </w:tc>
        <w:tc>
          <w:tcPr>
            <w:tcW w:w="3960" w:type="dxa"/>
            <w:gridSpan w:val="2"/>
            <w:shd w:val="clear" w:color="auto" w:fill="E6E6E6"/>
            <w:vAlign w:val="center"/>
          </w:tcPr>
          <w:p w14:paraId="7A3F2982" w14:textId="77777777" w:rsidR="007D5E21" w:rsidRDefault="00C177A6">
            <w:pPr>
              <w:ind w:right="-283"/>
              <w:jc w:val="center"/>
              <w:rPr>
                <w:b/>
                <w:i/>
                <w:sz w:val="14"/>
                <w:szCs w:val="14"/>
              </w:rPr>
            </w:pPr>
            <w:r>
              <w:rPr>
                <w:b/>
                <w:i/>
                <w:sz w:val="14"/>
                <w:szCs w:val="14"/>
              </w:rPr>
              <w:t>Modalités de formation</w:t>
            </w:r>
          </w:p>
        </w:tc>
        <w:tc>
          <w:tcPr>
            <w:tcW w:w="1179" w:type="dxa"/>
            <w:shd w:val="clear" w:color="auto" w:fill="E6E6E6"/>
            <w:vAlign w:val="center"/>
          </w:tcPr>
          <w:p w14:paraId="64285F74" w14:textId="77777777" w:rsidR="007D5E21" w:rsidRDefault="00C177A6">
            <w:pPr>
              <w:ind w:right="-283"/>
              <w:jc w:val="center"/>
              <w:rPr>
                <w:b/>
                <w:i/>
                <w:sz w:val="14"/>
                <w:szCs w:val="14"/>
              </w:rPr>
            </w:pPr>
            <w:r>
              <w:rPr>
                <w:b/>
                <w:i/>
                <w:sz w:val="14"/>
                <w:szCs w:val="14"/>
              </w:rPr>
              <w:t>Durée</w:t>
            </w:r>
          </w:p>
        </w:tc>
      </w:tr>
      <w:tr w:rsidR="007D5E21" w14:paraId="3F3E6DE4" w14:textId="77777777">
        <w:tc>
          <w:tcPr>
            <w:tcW w:w="2088" w:type="dxa"/>
          </w:tcPr>
          <w:p w14:paraId="473DD867" w14:textId="77777777" w:rsidR="007D5E21" w:rsidRDefault="007D5E21">
            <w:pPr>
              <w:ind w:right="-283"/>
              <w:rPr>
                <w:sz w:val="14"/>
                <w:szCs w:val="14"/>
                <w:highlight w:val="yellow"/>
              </w:rPr>
            </w:pPr>
          </w:p>
          <w:p w14:paraId="2AA3CF0C" w14:textId="77777777" w:rsidR="007D5E21" w:rsidRDefault="007D5E21">
            <w:pPr>
              <w:ind w:right="-283"/>
              <w:rPr>
                <w:sz w:val="14"/>
                <w:szCs w:val="14"/>
                <w:highlight w:val="yellow"/>
              </w:rPr>
            </w:pPr>
          </w:p>
        </w:tc>
        <w:tc>
          <w:tcPr>
            <w:tcW w:w="2520" w:type="dxa"/>
          </w:tcPr>
          <w:p w14:paraId="694ABADA" w14:textId="77777777" w:rsidR="007D5E21" w:rsidRDefault="007D5E21">
            <w:pPr>
              <w:ind w:right="-283"/>
              <w:rPr>
                <w:sz w:val="14"/>
                <w:szCs w:val="14"/>
                <w:highlight w:val="yellow"/>
              </w:rPr>
            </w:pPr>
          </w:p>
        </w:tc>
        <w:tc>
          <w:tcPr>
            <w:tcW w:w="1980" w:type="dxa"/>
          </w:tcPr>
          <w:p w14:paraId="72EF1F93" w14:textId="77777777" w:rsidR="007D5E21" w:rsidRDefault="00C177A6">
            <w:pPr>
              <w:ind w:right="-283"/>
              <w:jc w:val="center"/>
              <w:rPr>
                <w:sz w:val="14"/>
                <w:szCs w:val="14"/>
              </w:rPr>
            </w:pPr>
            <w:proofErr w:type="gramStart"/>
            <w:r>
              <w:rPr>
                <w:sz w:val="14"/>
                <w:szCs w:val="14"/>
              </w:rPr>
              <w:t>Auto formation</w:t>
            </w:r>
            <w:proofErr w:type="gramEnd"/>
          </w:p>
        </w:tc>
        <w:tc>
          <w:tcPr>
            <w:tcW w:w="1980" w:type="dxa"/>
          </w:tcPr>
          <w:p w14:paraId="5A9B3732" w14:textId="77777777" w:rsidR="007D5E21" w:rsidRDefault="00C177A6">
            <w:pPr>
              <w:ind w:right="-283"/>
              <w:jc w:val="center"/>
              <w:rPr>
                <w:sz w:val="14"/>
                <w:szCs w:val="14"/>
              </w:rPr>
            </w:pPr>
            <w:r>
              <w:rPr>
                <w:sz w:val="14"/>
                <w:szCs w:val="14"/>
              </w:rPr>
              <w:t>Autres</w:t>
            </w:r>
            <w:r>
              <w:rPr>
                <w:sz w:val="14"/>
                <w:szCs w:val="14"/>
                <w:vertAlign w:val="superscript"/>
              </w:rPr>
              <w:footnoteReference w:id="1"/>
            </w:r>
            <w:r>
              <w:rPr>
                <w:sz w:val="14"/>
                <w:szCs w:val="14"/>
              </w:rPr>
              <w:t xml:space="preserve"> (préciser)</w:t>
            </w:r>
          </w:p>
        </w:tc>
        <w:tc>
          <w:tcPr>
            <w:tcW w:w="1179" w:type="dxa"/>
          </w:tcPr>
          <w:p w14:paraId="0FA16F7B" w14:textId="77777777" w:rsidR="007D5E21" w:rsidRDefault="007D5E21">
            <w:pPr>
              <w:ind w:right="-283"/>
              <w:rPr>
                <w:sz w:val="14"/>
                <w:szCs w:val="14"/>
              </w:rPr>
            </w:pPr>
          </w:p>
        </w:tc>
      </w:tr>
      <w:tr w:rsidR="007D5E21" w14:paraId="04C9CB1A" w14:textId="77777777">
        <w:tc>
          <w:tcPr>
            <w:tcW w:w="2088" w:type="dxa"/>
          </w:tcPr>
          <w:p w14:paraId="590AA41C" w14:textId="77777777" w:rsidR="007D5E21" w:rsidRDefault="007D5E21">
            <w:pPr>
              <w:ind w:right="-283"/>
              <w:rPr>
                <w:sz w:val="14"/>
                <w:szCs w:val="14"/>
              </w:rPr>
            </w:pPr>
          </w:p>
          <w:p w14:paraId="0846AFAD" w14:textId="77777777" w:rsidR="007D5E21" w:rsidRDefault="007D5E21">
            <w:pPr>
              <w:ind w:right="-283"/>
              <w:rPr>
                <w:sz w:val="14"/>
                <w:szCs w:val="14"/>
              </w:rPr>
            </w:pPr>
          </w:p>
        </w:tc>
        <w:tc>
          <w:tcPr>
            <w:tcW w:w="2520" w:type="dxa"/>
          </w:tcPr>
          <w:p w14:paraId="1ACE29BC" w14:textId="77777777" w:rsidR="007D5E21" w:rsidRDefault="007D5E21">
            <w:pPr>
              <w:ind w:right="-283"/>
              <w:rPr>
                <w:sz w:val="14"/>
                <w:szCs w:val="14"/>
              </w:rPr>
            </w:pPr>
          </w:p>
        </w:tc>
        <w:tc>
          <w:tcPr>
            <w:tcW w:w="1980" w:type="dxa"/>
          </w:tcPr>
          <w:p w14:paraId="7223D960" w14:textId="77777777" w:rsidR="007D5E21" w:rsidRDefault="007D5E21">
            <w:pPr>
              <w:ind w:right="-283"/>
              <w:rPr>
                <w:sz w:val="14"/>
                <w:szCs w:val="14"/>
              </w:rPr>
            </w:pPr>
          </w:p>
        </w:tc>
        <w:tc>
          <w:tcPr>
            <w:tcW w:w="1980" w:type="dxa"/>
          </w:tcPr>
          <w:p w14:paraId="64572E09" w14:textId="77777777" w:rsidR="007D5E21" w:rsidRDefault="007D5E21">
            <w:pPr>
              <w:ind w:right="-283"/>
              <w:rPr>
                <w:sz w:val="14"/>
                <w:szCs w:val="14"/>
              </w:rPr>
            </w:pPr>
          </w:p>
        </w:tc>
        <w:tc>
          <w:tcPr>
            <w:tcW w:w="1179" w:type="dxa"/>
          </w:tcPr>
          <w:p w14:paraId="7F8DFA57" w14:textId="77777777" w:rsidR="007D5E21" w:rsidRDefault="007D5E21">
            <w:pPr>
              <w:ind w:right="-283"/>
              <w:rPr>
                <w:sz w:val="14"/>
                <w:szCs w:val="14"/>
              </w:rPr>
            </w:pPr>
          </w:p>
        </w:tc>
      </w:tr>
      <w:tr w:rsidR="007D5E21" w14:paraId="352C74AF" w14:textId="77777777">
        <w:tc>
          <w:tcPr>
            <w:tcW w:w="2088" w:type="dxa"/>
          </w:tcPr>
          <w:p w14:paraId="4C8162B6" w14:textId="77777777" w:rsidR="007D5E21" w:rsidRDefault="007D5E21">
            <w:pPr>
              <w:ind w:right="-283"/>
              <w:rPr>
                <w:sz w:val="14"/>
                <w:szCs w:val="14"/>
              </w:rPr>
            </w:pPr>
          </w:p>
          <w:p w14:paraId="1AB4B7C9" w14:textId="77777777" w:rsidR="007D5E21" w:rsidRDefault="007D5E21">
            <w:pPr>
              <w:ind w:right="-283"/>
              <w:rPr>
                <w:sz w:val="14"/>
                <w:szCs w:val="14"/>
              </w:rPr>
            </w:pPr>
          </w:p>
        </w:tc>
        <w:tc>
          <w:tcPr>
            <w:tcW w:w="2520" w:type="dxa"/>
          </w:tcPr>
          <w:p w14:paraId="21FB616E" w14:textId="77777777" w:rsidR="007D5E21" w:rsidRDefault="007D5E21">
            <w:pPr>
              <w:ind w:right="-283"/>
              <w:rPr>
                <w:sz w:val="14"/>
                <w:szCs w:val="14"/>
              </w:rPr>
            </w:pPr>
          </w:p>
        </w:tc>
        <w:tc>
          <w:tcPr>
            <w:tcW w:w="1980" w:type="dxa"/>
          </w:tcPr>
          <w:p w14:paraId="43D57068" w14:textId="77777777" w:rsidR="007D5E21" w:rsidRDefault="007D5E21">
            <w:pPr>
              <w:ind w:right="-283"/>
              <w:rPr>
                <w:sz w:val="14"/>
                <w:szCs w:val="14"/>
              </w:rPr>
            </w:pPr>
          </w:p>
        </w:tc>
        <w:tc>
          <w:tcPr>
            <w:tcW w:w="1980" w:type="dxa"/>
          </w:tcPr>
          <w:p w14:paraId="6E462F81" w14:textId="77777777" w:rsidR="007D5E21" w:rsidRDefault="007D5E21">
            <w:pPr>
              <w:ind w:right="-283"/>
              <w:rPr>
                <w:sz w:val="14"/>
                <w:szCs w:val="14"/>
              </w:rPr>
            </w:pPr>
          </w:p>
        </w:tc>
        <w:tc>
          <w:tcPr>
            <w:tcW w:w="1179" w:type="dxa"/>
          </w:tcPr>
          <w:p w14:paraId="15994D05" w14:textId="77777777" w:rsidR="007D5E21" w:rsidRDefault="007D5E21">
            <w:pPr>
              <w:ind w:right="-283"/>
              <w:rPr>
                <w:sz w:val="14"/>
                <w:szCs w:val="14"/>
              </w:rPr>
            </w:pPr>
          </w:p>
        </w:tc>
      </w:tr>
      <w:tr w:rsidR="007D5E21" w14:paraId="6B5BDBF2" w14:textId="77777777">
        <w:tc>
          <w:tcPr>
            <w:tcW w:w="2088" w:type="dxa"/>
          </w:tcPr>
          <w:p w14:paraId="05853C70" w14:textId="77777777" w:rsidR="007D5E21" w:rsidRDefault="007D5E21">
            <w:pPr>
              <w:ind w:right="-283"/>
              <w:rPr>
                <w:sz w:val="14"/>
                <w:szCs w:val="14"/>
              </w:rPr>
            </w:pPr>
          </w:p>
          <w:p w14:paraId="636C4683" w14:textId="77777777" w:rsidR="007D5E21" w:rsidRDefault="007D5E21">
            <w:pPr>
              <w:ind w:right="-283"/>
              <w:rPr>
                <w:sz w:val="14"/>
                <w:szCs w:val="14"/>
              </w:rPr>
            </w:pPr>
          </w:p>
        </w:tc>
        <w:tc>
          <w:tcPr>
            <w:tcW w:w="2520" w:type="dxa"/>
          </w:tcPr>
          <w:p w14:paraId="4BDA07C6" w14:textId="77777777" w:rsidR="007D5E21" w:rsidRDefault="007D5E21">
            <w:pPr>
              <w:ind w:right="-283"/>
              <w:rPr>
                <w:sz w:val="14"/>
                <w:szCs w:val="14"/>
              </w:rPr>
            </w:pPr>
          </w:p>
        </w:tc>
        <w:tc>
          <w:tcPr>
            <w:tcW w:w="1980" w:type="dxa"/>
          </w:tcPr>
          <w:p w14:paraId="06691E42" w14:textId="77777777" w:rsidR="007D5E21" w:rsidRDefault="007D5E21">
            <w:pPr>
              <w:ind w:right="-283"/>
              <w:rPr>
                <w:sz w:val="14"/>
                <w:szCs w:val="14"/>
              </w:rPr>
            </w:pPr>
          </w:p>
        </w:tc>
        <w:tc>
          <w:tcPr>
            <w:tcW w:w="1980" w:type="dxa"/>
          </w:tcPr>
          <w:p w14:paraId="09BA8FF7" w14:textId="77777777" w:rsidR="007D5E21" w:rsidRDefault="007D5E21">
            <w:pPr>
              <w:ind w:right="-283"/>
              <w:rPr>
                <w:sz w:val="14"/>
                <w:szCs w:val="14"/>
              </w:rPr>
            </w:pPr>
          </w:p>
        </w:tc>
        <w:tc>
          <w:tcPr>
            <w:tcW w:w="1179" w:type="dxa"/>
          </w:tcPr>
          <w:p w14:paraId="55319CDE" w14:textId="77777777" w:rsidR="007D5E21" w:rsidRDefault="007D5E21">
            <w:pPr>
              <w:ind w:right="-283"/>
              <w:rPr>
                <w:sz w:val="14"/>
                <w:szCs w:val="14"/>
              </w:rPr>
            </w:pPr>
          </w:p>
        </w:tc>
      </w:tr>
    </w:tbl>
    <w:p w14:paraId="3E11B0F3" w14:textId="77777777" w:rsidR="007D5E21" w:rsidRDefault="007D5E21">
      <w:pPr>
        <w:ind w:right="-283"/>
      </w:pPr>
    </w:p>
    <w:p w14:paraId="47BE329E" w14:textId="77777777" w:rsidR="007D5E21" w:rsidRDefault="00C177A6">
      <w:pPr>
        <w:ind w:right="-284"/>
      </w:pPr>
      <w:r>
        <w:rPr>
          <w:u w:val="single"/>
        </w:rPr>
        <w:t>Moyens pédagogiques</w:t>
      </w:r>
      <w:r>
        <w:t> :</w:t>
      </w:r>
    </w:p>
    <w:p w14:paraId="66A8B728" w14:textId="77777777" w:rsidR="007D5E21" w:rsidRDefault="00C177A6">
      <w:pPr>
        <w:tabs>
          <w:tab w:val="left" w:pos="9498"/>
        </w:tabs>
        <w:ind w:right="-283"/>
        <w:rPr>
          <w:u w:val="single"/>
        </w:rPr>
      </w:pPr>
      <w:r>
        <w:rPr>
          <w:u w:val="single"/>
        </w:rPr>
        <w:tab/>
      </w:r>
    </w:p>
    <w:p w14:paraId="7187589D" w14:textId="77777777" w:rsidR="007D5E21" w:rsidRDefault="00C177A6">
      <w:pPr>
        <w:tabs>
          <w:tab w:val="left" w:pos="9498"/>
        </w:tabs>
        <w:ind w:right="-283"/>
        <w:rPr>
          <w:u w:val="single"/>
        </w:rPr>
      </w:pPr>
      <w:r>
        <w:rPr>
          <w:u w:val="single"/>
        </w:rPr>
        <w:tab/>
      </w:r>
    </w:p>
    <w:p w14:paraId="705F6C21" w14:textId="77777777" w:rsidR="007D5E21" w:rsidRDefault="00C177A6">
      <w:pPr>
        <w:tabs>
          <w:tab w:val="left" w:pos="9498"/>
        </w:tabs>
        <w:ind w:right="-283"/>
        <w:rPr>
          <w:u w:val="single"/>
        </w:rPr>
      </w:pPr>
      <w:r>
        <w:rPr>
          <w:u w:val="single"/>
        </w:rPr>
        <w:tab/>
      </w:r>
    </w:p>
    <w:p w14:paraId="17C419D0" w14:textId="77777777" w:rsidR="007D5E21" w:rsidRDefault="00C177A6">
      <w:pPr>
        <w:tabs>
          <w:tab w:val="right" w:pos="8931"/>
        </w:tabs>
        <w:ind w:right="-284"/>
      </w:pPr>
      <w:r>
        <w:rPr>
          <w:u w:val="single"/>
        </w:rPr>
        <w:t>Moyens techniques</w:t>
      </w:r>
      <w:r>
        <w:t> :</w:t>
      </w:r>
    </w:p>
    <w:p w14:paraId="591F02B9" w14:textId="77777777" w:rsidR="007D5E21" w:rsidRDefault="00C177A6">
      <w:pPr>
        <w:tabs>
          <w:tab w:val="left" w:pos="9498"/>
        </w:tabs>
        <w:ind w:right="-283"/>
        <w:rPr>
          <w:u w:val="single"/>
        </w:rPr>
      </w:pPr>
      <w:r>
        <w:rPr>
          <w:u w:val="single"/>
        </w:rPr>
        <w:tab/>
      </w:r>
    </w:p>
    <w:p w14:paraId="15B85BF6" w14:textId="77777777" w:rsidR="007D5E21" w:rsidRDefault="00C177A6">
      <w:pPr>
        <w:tabs>
          <w:tab w:val="left" w:pos="9498"/>
        </w:tabs>
        <w:ind w:right="-283"/>
        <w:rPr>
          <w:u w:val="single"/>
        </w:rPr>
      </w:pPr>
      <w:r>
        <w:rPr>
          <w:u w:val="single"/>
        </w:rPr>
        <w:tab/>
      </w:r>
    </w:p>
    <w:p w14:paraId="5CAC9D4B" w14:textId="77777777" w:rsidR="007D5E21" w:rsidRDefault="00C177A6">
      <w:pPr>
        <w:tabs>
          <w:tab w:val="left" w:pos="9498"/>
        </w:tabs>
        <w:ind w:right="-283"/>
        <w:rPr>
          <w:u w:val="single"/>
        </w:rPr>
      </w:pPr>
      <w:r>
        <w:rPr>
          <w:u w:val="single"/>
        </w:rPr>
        <w:tab/>
      </w:r>
    </w:p>
    <w:p w14:paraId="651B3789" w14:textId="77777777" w:rsidR="007D5E21" w:rsidRDefault="00C177A6">
      <w:pPr>
        <w:tabs>
          <w:tab w:val="right" w:pos="8931"/>
        </w:tabs>
        <w:ind w:right="-284"/>
      </w:pPr>
      <w:r>
        <w:rPr>
          <w:u w:val="single"/>
        </w:rPr>
        <w:t>Modalités d’encadrement et/ou assistance pédagogique</w:t>
      </w:r>
      <w:r>
        <w:t> :</w:t>
      </w:r>
    </w:p>
    <w:p w14:paraId="602E752F" w14:textId="77777777" w:rsidR="007D5E21" w:rsidRDefault="00C177A6">
      <w:pPr>
        <w:tabs>
          <w:tab w:val="left" w:pos="9498"/>
        </w:tabs>
        <w:ind w:right="-283"/>
        <w:rPr>
          <w:u w:val="single"/>
        </w:rPr>
      </w:pPr>
      <w:r>
        <w:rPr>
          <w:u w:val="single"/>
        </w:rPr>
        <w:tab/>
      </w:r>
    </w:p>
    <w:p w14:paraId="715273EC" w14:textId="77777777" w:rsidR="007D5E21" w:rsidRDefault="00C177A6">
      <w:pPr>
        <w:tabs>
          <w:tab w:val="left" w:pos="9498"/>
        </w:tabs>
        <w:ind w:right="-283"/>
        <w:rPr>
          <w:u w:val="single"/>
        </w:rPr>
      </w:pPr>
      <w:r>
        <w:rPr>
          <w:u w:val="single"/>
        </w:rPr>
        <w:tab/>
      </w:r>
    </w:p>
    <w:p w14:paraId="03361B80" w14:textId="77777777" w:rsidR="007D5E21" w:rsidRDefault="00C177A6">
      <w:pPr>
        <w:tabs>
          <w:tab w:val="left" w:pos="9498"/>
        </w:tabs>
        <w:ind w:right="-283"/>
        <w:rPr>
          <w:u w:val="single"/>
        </w:rPr>
      </w:pPr>
      <w:r>
        <w:rPr>
          <w:u w:val="single"/>
        </w:rPr>
        <w:tab/>
      </w:r>
    </w:p>
    <w:p w14:paraId="4DC9AD3B" w14:textId="77777777" w:rsidR="007D5E21" w:rsidRDefault="00C177A6">
      <w:pPr>
        <w:tabs>
          <w:tab w:val="left" w:pos="9498"/>
        </w:tabs>
        <w:ind w:right="-284"/>
        <w:rPr>
          <w:u w:val="single"/>
        </w:rPr>
      </w:pPr>
      <w:r>
        <w:rPr>
          <w:u w:val="single"/>
        </w:rPr>
        <w:t>Nom du(es) formateur(s)</w:t>
      </w:r>
      <w:r>
        <w:t xml:space="preserve"> : </w:t>
      </w:r>
      <w:r>
        <w:rPr>
          <w:u w:val="single"/>
        </w:rPr>
        <w:tab/>
      </w:r>
    </w:p>
    <w:p w14:paraId="4D077EF6" w14:textId="77777777" w:rsidR="007D5E21" w:rsidRDefault="00C177A6">
      <w:pPr>
        <w:tabs>
          <w:tab w:val="left" w:pos="9498"/>
        </w:tabs>
        <w:ind w:right="-283"/>
        <w:rPr>
          <w:u w:val="single"/>
        </w:rPr>
      </w:pPr>
      <w:r>
        <w:rPr>
          <w:u w:val="single"/>
        </w:rPr>
        <w:tab/>
      </w:r>
    </w:p>
    <w:p w14:paraId="339E7BA2" w14:textId="77777777" w:rsidR="007D5E21" w:rsidRDefault="00C177A6">
      <w:pPr>
        <w:tabs>
          <w:tab w:val="left" w:pos="9498"/>
        </w:tabs>
        <w:ind w:right="-283"/>
        <w:rPr>
          <w:u w:val="single"/>
        </w:rPr>
      </w:pPr>
      <w:r>
        <w:rPr>
          <w:u w:val="single"/>
        </w:rPr>
        <w:tab/>
      </w:r>
    </w:p>
    <w:p w14:paraId="61F9CEA4" w14:textId="77777777" w:rsidR="007D5E21" w:rsidRDefault="007D5E21">
      <w:pPr>
        <w:ind w:right="-283"/>
      </w:pPr>
    </w:p>
    <w:p w14:paraId="47794CC8" w14:textId="1D4E27C7" w:rsidR="007D5E21" w:rsidRPr="00AB2BE9" w:rsidRDefault="00C177A6">
      <w:pPr>
        <w:ind w:right="-283"/>
        <w:jc w:val="both"/>
        <w:rPr>
          <w:bCs/>
          <w:u w:val="single"/>
        </w:rPr>
      </w:pPr>
      <w:r>
        <w:rPr>
          <w:u w:val="single"/>
        </w:rPr>
        <w:t>Modalités d’évaluation par l’organisme de formation</w:t>
      </w:r>
      <w:r>
        <w:t> </w:t>
      </w:r>
      <w:r w:rsidRPr="00AB2BE9">
        <w:rPr>
          <w:b/>
          <w:bCs/>
          <w:i/>
        </w:rPr>
        <w:t>(dans le cas d’un visa en FOAD</w:t>
      </w:r>
      <w:r w:rsidRPr="00AB2BE9">
        <w:rPr>
          <w:bCs/>
          <w:i/>
        </w:rPr>
        <w:t xml:space="preserve">, un contrôle au moins mensuel des apprentissages doit être réalisé </w:t>
      </w:r>
      <w:r w:rsidRPr="00DF3321">
        <w:rPr>
          <w:bCs/>
          <w:i/>
        </w:rPr>
        <w:t xml:space="preserve">notamment par le biais de l’outil de classe virtuelle et /ou par les outils d’évaluation </w:t>
      </w:r>
      <w:r w:rsidR="00AB2BE9" w:rsidRPr="00DF3321">
        <w:rPr>
          <w:bCs/>
          <w:i/>
        </w:rPr>
        <w:t xml:space="preserve">de la plateforme </w:t>
      </w:r>
      <w:r w:rsidRPr="00DF3321">
        <w:rPr>
          <w:bCs/>
          <w:i/>
        </w:rPr>
        <w:t xml:space="preserve">LMS </w:t>
      </w:r>
      <w:r w:rsidR="00AB2BE9" w:rsidRPr="00DF3321">
        <w:rPr>
          <w:bCs/>
          <w:i/>
        </w:rPr>
        <w:t>proposés par le Conseil régional)</w:t>
      </w:r>
    </w:p>
    <w:p w14:paraId="13838161" w14:textId="77777777" w:rsidR="007D5E21" w:rsidRPr="00AB2BE9" w:rsidRDefault="00C177A6">
      <w:pPr>
        <w:tabs>
          <w:tab w:val="right" w:pos="9498"/>
        </w:tabs>
        <w:ind w:right="-283"/>
        <w:rPr>
          <w:bCs/>
          <w:u w:val="single"/>
        </w:rPr>
      </w:pPr>
      <w:r w:rsidRPr="00AB2BE9">
        <w:rPr>
          <w:bCs/>
          <w:u w:val="single"/>
        </w:rPr>
        <w:tab/>
      </w:r>
    </w:p>
    <w:p w14:paraId="37072F38" w14:textId="77777777" w:rsidR="007D5E21" w:rsidRDefault="00C177A6">
      <w:pPr>
        <w:tabs>
          <w:tab w:val="right" w:pos="9498"/>
        </w:tabs>
        <w:ind w:right="-283"/>
        <w:rPr>
          <w:u w:val="single"/>
        </w:rPr>
      </w:pPr>
      <w:r>
        <w:rPr>
          <w:u w:val="single"/>
        </w:rPr>
        <w:tab/>
      </w:r>
    </w:p>
    <w:p w14:paraId="29AB4E0A" w14:textId="77777777" w:rsidR="007D5E21" w:rsidRDefault="00C177A6">
      <w:pPr>
        <w:tabs>
          <w:tab w:val="right" w:pos="9498"/>
        </w:tabs>
        <w:ind w:right="-283"/>
        <w:rPr>
          <w:u w:val="single"/>
        </w:rPr>
      </w:pPr>
      <w:r>
        <w:rPr>
          <w:u w:val="single"/>
        </w:rPr>
        <w:tab/>
      </w:r>
    </w:p>
    <w:p w14:paraId="2BDD8F2E" w14:textId="77777777" w:rsidR="007D5E21" w:rsidRDefault="007D5E21">
      <w:pPr>
        <w:tabs>
          <w:tab w:val="right" w:pos="8931"/>
        </w:tabs>
        <w:ind w:right="-283"/>
      </w:pPr>
    </w:p>
    <w:p w14:paraId="6DCA9E5E" w14:textId="77777777" w:rsidR="007D5E21" w:rsidRDefault="00C177A6">
      <w:pPr>
        <w:tabs>
          <w:tab w:val="right" w:pos="8931"/>
        </w:tabs>
        <w:ind w:right="-284"/>
      </w:pPr>
      <w:r>
        <w:t xml:space="preserve">Modalité de suivi de l’exécution </w:t>
      </w:r>
      <w:r>
        <w:rPr>
          <w:vertAlign w:val="superscript"/>
        </w:rPr>
        <w:footnoteReference w:id="2"/>
      </w:r>
    </w:p>
    <w:p w14:paraId="112A6101" w14:textId="77777777" w:rsidR="007D5E21" w:rsidRDefault="00C177A6">
      <w:pPr>
        <w:tabs>
          <w:tab w:val="right" w:pos="9498"/>
        </w:tabs>
        <w:ind w:right="-283"/>
        <w:rPr>
          <w:u w:val="single"/>
        </w:rPr>
      </w:pPr>
      <w:r>
        <w:rPr>
          <w:u w:val="single"/>
        </w:rPr>
        <w:tab/>
      </w:r>
    </w:p>
    <w:p w14:paraId="21D829B9" w14:textId="77777777" w:rsidR="007D5E21" w:rsidRDefault="00C177A6">
      <w:pPr>
        <w:tabs>
          <w:tab w:val="right" w:pos="9498"/>
        </w:tabs>
        <w:ind w:right="-283"/>
        <w:rPr>
          <w:u w:val="single"/>
        </w:rPr>
      </w:pPr>
      <w:r>
        <w:rPr>
          <w:u w:val="single"/>
        </w:rPr>
        <w:tab/>
      </w:r>
    </w:p>
    <w:p w14:paraId="7CC5672F" w14:textId="77777777" w:rsidR="007D5E21" w:rsidRDefault="007D5E21">
      <w:pPr>
        <w:tabs>
          <w:tab w:val="right" w:pos="9498"/>
        </w:tabs>
        <w:ind w:right="-283"/>
        <w:rPr>
          <w:u w:val="single"/>
        </w:rPr>
      </w:pPr>
    </w:p>
    <w:p w14:paraId="3C147321" w14:textId="77777777" w:rsidR="007D5E21" w:rsidRDefault="00C177A6">
      <w:pPr>
        <w:shd w:val="clear" w:color="auto" w:fill="BFBFBF"/>
        <w:ind w:right="1"/>
        <w:rPr>
          <w:b/>
        </w:rPr>
      </w:pPr>
      <w:r>
        <w:rPr>
          <w:b/>
        </w:rPr>
        <w:t xml:space="preserve">ARTICLE 3 – ORGANISATION DE L’ACTION DE FORMATION </w:t>
      </w:r>
    </w:p>
    <w:p w14:paraId="779198F8" w14:textId="77777777" w:rsidR="007D5E21" w:rsidRDefault="007D5E21">
      <w:pPr>
        <w:ind w:right="-283"/>
      </w:pPr>
    </w:p>
    <w:p w14:paraId="27A65616" w14:textId="77777777" w:rsidR="007D5E21" w:rsidRDefault="00C177A6">
      <w:pPr>
        <w:ind w:right="-283"/>
      </w:pPr>
      <w:r>
        <w:t>Outre les moyens déclinés dans les articles précédents.</w:t>
      </w:r>
    </w:p>
    <w:p w14:paraId="3341445D" w14:textId="77777777" w:rsidR="007D5E21" w:rsidRDefault="007D5E21">
      <w:pPr>
        <w:ind w:right="-283"/>
      </w:pPr>
    </w:p>
    <w:p w14:paraId="69E86A5E" w14:textId="77777777" w:rsidR="007D5E21" w:rsidRDefault="00C177A6">
      <w:pPr>
        <w:ind w:right="-283"/>
        <w:rPr>
          <w:i/>
        </w:rPr>
      </w:pPr>
      <w:r>
        <w:rPr>
          <w:i/>
        </w:rPr>
        <w:lastRenderedPageBreak/>
        <w:t xml:space="preserve">Description des moyens techniques et équipements mis à disposition </w:t>
      </w:r>
      <w:r>
        <w:t>(</w:t>
      </w:r>
      <w:r>
        <w:rPr>
          <w:i/>
        </w:rPr>
        <w:t>Système d’exploitation, Logiciels particuliers, Equipements Visio, etc.) :</w:t>
      </w:r>
    </w:p>
    <w:p w14:paraId="14457609" w14:textId="77777777" w:rsidR="007D5E21" w:rsidRDefault="00C177A6">
      <w:pPr>
        <w:tabs>
          <w:tab w:val="right" w:pos="9498"/>
        </w:tabs>
        <w:ind w:right="-284"/>
        <w:rPr>
          <w:u w:val="single"/>
        </w:rPr>
      </w:pPr>
      <w:r>
        <w:rPr>
          <w:u w:val="single"/>
        </w:rPr>
        <w:tab/>
      </w:r>
    </w:p>
    <w:p w14:paraId="47CE0199" w14:textId="77777777" w:rsidR="007D5E21" w:rsidRDefault="00C177A6">
      <w:pPr>
        <w:tabs>
          <w:tab w:val="right" w:pos="9498"/>
        </w:tabs>
        <w:ind w:right="-283"/>
        <w:rPr>
          <w:u w:val="single"/>
        </w:rPr>
      </w:pPr>
      <w:r>
        <w:rPr>
          <w:u w:val="single"/>
        </w:rPr>
        <w:tab/>
      </w:r>
    </w:p>
    <w:p w14:paraId="45202B9D" w14:textId="77777777" w:rsidR="007D5E21" w:rsidRDefault="00C177A6">
      <w:pPr>
        <w:tabs>
          <w:tab w:val="right" w:pos="9498"/>
        </w:tabs>
        <w:ind w:right="-283"/>
        <w:rPr>
          <w:u w:val="single"/>
        </w:rPr>
      </w:pPr>
      <w:r>
        <w:rPr>
          <w:u w:val="single"/>
        </w:rPr>
        <w:tab/>
      </w:r>
    </w:p>
    <w:p w14:paraId="7E36087D" w14:textId="77777777" w:rsidR="007D5E21" w:rsidRDefault="007D5E21">
      <w:pPr>
        <w:tabs>
          <w:tab w:val="right" w:pos="8931"/>
          <w:tab w:val="right" w:pos="12420"/>
        </w:tabs>
        <w:ind w:right="-283"/>
      </w:pPr>
    </w:p>
    <w:p w14:paraId="79F0972C" w14:textId="77777777" w:rsidR="007D5E21" w:rsidRDefault="00C177A6">
      <w:pPr>
        <w:tabs>
          <w:tab w:val="right" w:pos="8931"/>
        </w:tabs>
        <w:ind w:right="-283"/>
        <w:rPr>
          <w:i/>
        </w:rPr>
      </w:pPr>
      <w:r>
        <w:rPr>
          <w:i/>
        </w:rPr>
        <w:t>Les ressources humaines </w:t>
      </w:r>
    </w:p>
    <w:p w14:paraId="1DE46541" w14:textId="77777777" w:rsidR="007D5E21" w:rsidRDefault="00C177A6">
      <w:pPr>
        <w:tabs>
          <w:tab w:val="right" w:pos="8931"/>
        </w:tabs>
        <w:ind w:right="-283"/>
        <w:rPr>
          <w:i/>
        </w:rPr>
      </w:pPr>
      <w:r>
        <w:t xml:space="preserve">Nom du responsable pédagogique : </w:t>
      </w:r>
      <w:r>
        <w:rPr>
          <w:u w:val="single"/>
        </w:rPr>
        <w:tab/>
      </w:r>
    </w:p>
    <w:p w14:paraId="5E0D223D" w14:textId="77777777" w:rsidR="007D5E21" w:rsidRDefault="007D5E21">
      <w:pPr>
        <w:tabs>
          <w:tab w:val="right" w:pos="8931"/>
        </w:tabs>
        <w:ind w:right="-283"/>
      </w:pPr>
    </w:p>
    <w:p w14:paraId="38E75DC5" w14:textId="77777777" w:rsidR="007D5E21" w:rsidRDefault="00C177A6">
      <w:pPr>
        <w:tabs>
          <w:tab w:val="right" w:pos="8931"/>
        </w:tabs>
        <w:ind w:right="-284"/>
      </w:pPr>
      <w:r>
        <w:t>Noms, qualité et domaine de compétence des intervenants :</w:t>
      </w:r>
    </w:p>
    <w:p w14:paraId="1F051FB7" w14:textId="77777777" w:rsidR="007D5E21" w:rsidRDefault="00C177A6">
      <w:pPr>
        <w:tabs>
          <w:tab w:val="right" w:pos="9498"/>
        </w:tabs>
        <w:ind w:right="-284"/>
        <w:rPr>
          <w:u w:val="single"/>
        </w:rPr>
      </w:pPr>
      <w:r>
        <w:rPr>
          <w:u w:val="single"/>
        </w:rPr>
        <w:tab/>
      </w:r>
    </w:p>
    <w:p w14:paraId="229E7E75" w14:textId="77777777" w:rsidR="007D5E21" w:rsidRDefault="00C177A6">
      <w:pPr>
        <w:tabs>
          <w:tab w:val="right" w:pos="9498"/>
        </w:tabs>
        <w:ind w:right="-283"/>
        <w:rPr>
          <w:u w:val="single"/>
        </w:rPr>
      </w:pPr>
      <w:r>
        <w:rPr>
          <w:u w:val="single"/>
        </w:rPr>
        <w:tab/>
      </w:r>
    </w:p>
    <w:p w14:paraId="35661337" w14:textId="77777777" w:rsidR="007D5E21" w:rsidRDefault="007D5E21">
      <w:pPr>
        <w:tabs>
          <w:tab w:val="right" w:pos="9498"/>
        </w:tabs>
        <w:ind w:right="-283"/>
        <w:rPr>
          <w:u w:val="single"/>
        </w:rPr>
      </w:pPr>
    </w:p>
    <w:p w14:paraId="27FBEE1D" w14:textId="77777777" w:rsidR="007D5E21" w:rsidRDefault="00C177A6">
      <w:pPr>
        <w:shd w:val="clear" w:color="auto" w:fill="BFBFBF"/>
        <w:ind w:right="1"/>
        <w:rPr>
          <w:b/>
        </w:rPr>
      </w:pPr>
      <w:r>
        <w:rPr>
          <w:b/>
        </w:rPr>
        <w:t>ARTICLE 4 – ACCOMPAGNEMENT TECHNICO - PEDAGOGIQUE</w:t>
      </w:r>
    </w:p>
    <w:p w14:paraId="06EA8CCE" w14:textId="77777777" w:rsidR="007D5E21" w:rsidRDefault="007D5E21">
      <w:pPr>
        <w:ind w:right="-283"/>
      </w:pPr>
    </w:p>
    <w:p w14:paraId="6F286C23" w14:textId="686636CF" w:rsidR="007D5E21" w:rsidRDefault="00C177A6">
      <w:pPr>
        <w:ind w:right="1"/>
        <w:jc w:val="both"/>
      </w:pPr>
      <w:r>
        <w:t xml:space="preserve">Il s’agit du service assuré par la personne chargée dans l’organisme de formation de suivre l’apprenant, de l’assister dans son parcours de formation. La qualité du suivi participe au maintien de la motivation de l’apprenant et permet de pallier d’éventuelles difficultés qu’il pourrait rencontrer lors de l’utilisation de la </w:t>
      </w:r>
      <w:r w:rsidRPr="00116C13">
        <w:t xml:space="preserve">plateforme </w:t>
      </w:r>
      <w:r w:rsidR="00116C13" w:rsidRPr="00116C13">
        <w:rPr>
          <w:bCs/>
        </w:rPr>
        <w:t>LMS</w:t>
      </w:r>
      <w:r w:rsidR="00116C13" w:rsidRPr="00116C13">
        <w:rPr>
          <w:bCs/>
          <w:i/>
        </w:rPr>
        <w:t xml:space="preserve"> </w:t>
      </w:r>
      <w:r>
        <w:t>et/ou d’outils technologiques nécessaires à sa formation quelle qu’en soit la modalité choisie (Droit Commun – DC - ou FOAD).</w:t>
      </w:r>
    </w:p>
    <w:p w14:paraId="7CC9687B" w14:textId="77777777" w:rsidR="007D5E21" w:rsidRDefault="007D5E21">
      <w:pPr>
        <w:ind w:right="-283"/>
      </w:pPr>
    </w:p>
    <w:p w14:paraId="55BA3AEE" w14:textId="77777777" w:rsidR="007D5E21" w:rsidRDefault="00C177A6">
      <w:pPr>
        <w:tabs>
          <w:tab w:val="left" w:pos="9781"/>
          <w:tab w:val="right" w:pos="12240"/>
        </w:tabs>
        <w:ind w:right="-283"/>
        <w:rPr>
          <w:u w:val="single"/>
        </w:rPr>
      </w:pPr>
      <w:r>
        <w:t xml:space="preserve">La personne désignée est : </w:t>
      </w:r>
      <w:r>
        <w:rPr>
          <w:u w:val="single"/>
        </w:rPr>
        <w:tab/>
      </w:r>
    </w:p>
    <w:p w14:paraId="6473AD3A" w14:textId="77777777" w:rsidR="007D5E21" w:rsidRDefault="00C177A6">
      <w:pPr>
        <w:tabs>
          <w:tab w:val="left" w:pos="3402"/>
          <w:tab w:val="left" w:pos="4395"/>
          <w:tab w:val="left" w:pos="9781"/>
          <w:tab w:val="right" w:pos="12240"/>
        </w:tabs>
        <w:ind w:right="-284"/>
      </w:pPr>
      <w:r>
        <w:t xml:space="preserve">Téléphone : </w:t>
      </w:r>
      <w:r>
        <w:rPr>
          <w:u w:val="single"/>
        </w:rPr>
        <w:tab/>
      </w:r>
      <w:r>
        <w:rPr>
          <w:u w:val="single"/>
        </w:rPr>
        <w:tab/>
      </w:r>
      <w:r>
        <w:t xml:space="preserve">Courriel : </w:t>
      </w:r>
      <w:r>
        <w:rPr>
          <w:u w:val="single"/>
        </w:rPr>
        <w:tab/>
      </w:r>
    </w:p>
    <w:p w14:paraId="44C97212" w14:textId="77777777" w:rsidR="007D5E21" w:rsidRDefault="007D5E21">
      <w:pPr>
        <w:tabs>
          <w:tab w:val="right" w:pos="8931"/>
        </w:tabs>
        <w:ind w:right="-283"/>
      </w:pPr>
    </w:p>
    <w:p w14:paraId="7F29FADF" w14:textId="77777777" w:rsidR="007D5E21" w:rsidRDefault="00C177A6">
      <w:pPr>
        <w:tabs>
          <w:tab w:val="right" w:pos="9923"/>
        </w:tabs>
        <w:ind w:right="-283"/>
      </w:pPr>
      <w:r>
        <w:t xml:space="preserve">Modalités de contact (jours/heures) : </w:t>
      </w:r>
      <w:r>
        <w:rPr>
          <w:u w:val="single"/>
        </w:rPr>
        <w:tab/>
      </w:r>
    </w:p>
    <w:p w14:paraId="088A3127" w14:textId="77777777" w:rsidR="007D5E21" w:rsidRDefault="007D5E21">
      <w:pPr>
        <w:ind w:right="-283"/>
      </w:pPr>
    </w:p>
    <w:p w14:paraId="388C6DA0" w14:textId="77777777" w:rsidR="007D5E21" w:rsidRDefault="00C177A6">
      <w:pPr>
        <w:ind w:right="-283"/>
      </w:pPr>
      <w:r>
        <w:rPr>
          <w:u w:val="single"/>
        </w:rPr>
        <w:t>Description du service</w:t>
      </w:r>
      <w:r>
        <w:t xml:space="preserve"> :</w:t>
      </w:r>
    </w:p>
    <w:p w14:paraId="7E565F66" w14:textId="77777777" w:rsidR="007D5E21" w:rsidRDefault="007D5E21">
      <w:pPr>
        <w:ind w:right="-283"/>
      </w:pPr>
    </w:p>
    <w:p w14:paraId="5296C8CF" w14:textId="77777777" w:rsidR="007D5E21" w:rsidRDefault="00C177A6">
      <w:pPr>
        <w:tabs>
          <w:tab w:val="left" w:pos="993"/>
          <w:tab w:val="left" w:pos="2410"/>
        </w:tabs>
        <w:ind w:right="-283"/>
      </w:pPr>
      <w:r>
        <w:t>Modes :</w:t>
      </w:r>
      <w:r>
        <w:tab/>
        <w:t>individuel 🞐</w:t>
      </w:r>
      <w:r>
        <w:tab/>
        <w:t>collectif 🞐</w:t>
      </w:r>
    </w:p>
    <w:p w14:paraId="7DA297AB" w14:textId="77777777" w:rsidR="007D5E21" w:rsidRDefault="007D5E21">
      <w:pPr>
        <w:ind w:right="-283"/>
        <w:jc w:val="both"/>
      </w:pPr>
    </w:p>
    <w:p w14:paraId="61A17F98" w14:textId="77777777" w:rsidR="007D5E21" w:rsidRDefault="00C177A6">
      <w:pPr>
        <w:ind w:right="-283"/>
        <w:jc w:val="both"/>
      </w:pPr>
      <w:r>
        <w:rPr>
          <w:u w:val="single"/>
        </w:rPr>
        <w:t>Outils utilisés pour le service synchrone (ou accompagnement pédagogique en simultané)</w:t>
      </w:r>
      <w:r>
        <w:t xml:space="preserve"> :    </w:t>
      </w:r>
    </w:p>
    <w:p w14:paraId="0BA8C975" w14:textId="77777777" w:rsidR="007D5E21" w:rsidRDefault="007D5E21">
      <w:pPr>
        <w:ind w:right="-283"/>
      </w:pPr>
    </w:p>
    <w:p w14:paraId="65453BCF" w14:textId="7C61F57F" w:rsidR="007D5E21" w:rsidRDefault="00C177A6">
      <w:pPr>
        <w:tabs>
          <w:tab w:val="left" w:pos="1985"/>
          <w:tab w:val="left" w:pos="4395"/>
        </w:tabs>
        <w:ind w:right="-283"/>
      </w:pPr>
      <w:r>
        <w:t>Téléphone 🞐</w:t>
      </w:r>
      <w:r>
        <w:tab/>
        <w:t>audio conférence 🞐</w:t>
      </w:r>
      <w:r>
        <w:tab/>
        <w:t>visiophonie ou Visio conférence 🞐</w:t>
      </w:r>
    </w:p>
    <w:p w14:paraId="2C1457C8" w14:textId="77777777" w:rsidR="007D5E21" w:rsidRDefault="00C177A6">
      <w:pPr>
        <w:tabs>
          <w:tab w:val="left" w:pos="9639"/>
        </w:tabs>
        <w:ind w:right="-283"/>
      </w:pPr>
      <w:r>
        <w:t xml:space="preserve">Autres : </w:t>
      </w:r>
      <w:r>
        <w:rPr>
          <w:u w:val="single"/>
        </w:rPr>
        <w:tab/>
      </w:r>
    </w:p>
    <w:p w14:paraId="2378567F" w14:textId="77777777" w:rsidR="007D5E21" w:rsidRDefault="007D5E21">
      <w:pPr>
        <w:ind w:right="-283"/>
        <w:jc w:val="both"/>
      </w:pPr>
    </w:p>
    <w:p w14:paraId="5A9AFA83" w14:textId="77777777" w:rsidR="007D5E21" w:rsidRDefault="00C177A6">
      <w:pPr>
        <w:ind w:right="-283"/>
        <w:jc w:val="both"/>
      </w:pPr>
      <w:r>
        <w:rPr>
          <w:u w:val="single"/>
        </w:rPr>
        <w:t>Outils utilisés pour le service asynchrone (ou accompagnement pédagogique non simultané)</w:t>
      </w:r>
      <w:r>
        <w:t xml:space="preserve"> : </w:t>
      </w:r>
    </w:p>
    <w:p w14:paraId="06894C29" w14:textId="77777777" w:rsidR="007D5E21" w:rsidRDefault="007D5E21">
      <w:pPr>
        <w:ind w:right="-283"/>
      </w:pPr>
    </w:p>
    <w:p w14:paraId="5C3B68D4" w14:textId="77777777" w:rsidR="007D5E21" w:rsidRDefault="00C177A6">
      <w:pPr>
        <w:ind w:right="-283"/>
      </w:pPr>
      <w:r>
        <w:t>E-mail 🞐</w:t>
      </w:r>
      <w:r>
        <w:tab/>
        <w:t xml:space="preserve">Forums, outils collaboratifs 🞐 </w:t>
      </w:r>
    </w:p>
    <w:p w14:paraId="6E318619" w14:textId="77777777" w:rsidR="007D5E21" w:rsidRDefault="007D5E21">
      <w:pPr>
        <w:ind w:right="-283"/>
        <w:jc w:val="both"/>
      </w:pPr>
    </w:p>
    <w:p w14:paraId="7CF25B4C" w14:textId="1A7953E9" w:rsidR="007D5E21" w:rsidRDefault="00C177A6" w:rsidP="00D26628">
      <w:pPr>
        <w:widowControl w:val="0"/>
        <w:pBdr>
          <w:top w:val="nil"/>
          <w:left w:val="nil"/>
          <w:bottom w:val="nil"/>
          <w:right w:val="nil"/>
          <w:between w:val="nil"/>
        </w:pBdr>
        <w:rPr>
          <w:i/>
          <w:sz w:val="18"/>
          <w:szCs w:val="18"/>
        </w:rPr>
      </w:pPr>
      <w:r>
        <w:rPr>
          <w:i/>
          <w:sz w:val="18"/>
          <w:szCs w:val="18"/>
        </w:rPr>
        <w:t>Pour rappel </w:t>
      </w:r>
      <w:r w:rsidRPr="00DF3321">
        <w:rPr>
          <w:i/>
          <w:sz w:val="18"/>
          <w:szCs w:val="18"/>
        </w:rPr>
        <w:t xml:space="preserve">: </w:t>
      </w:r>
      <w:r w:rsidRPr="00DF3321">
        <w:rPr>
          <w:i/>
        </w:rPr>
        <w:t xml:space="preserve">l’utilisation de </w:t>
      </w:r>
      <w:r w:rsidR="00D26628" w:rsidRPr="00DF3321">
        <w:rPr>
          <w:rFonts w:eastAsia="Arial" w:cs="Arial"/>
          <w:i/>
          <w:color w:val="000000"/>
        </w:rPr>
        <w:t xml:space="preserve">plateformes proposées par le </w:t>
      </w:r>
      <w:r w:rsidR="00D26628" w:rsidRPr="00DF3321">
        <w:rPr>
          <w:i/>
        </w:rPr>
        <w:t>Conseil régional</w:t>
      </w:r>
      <w:r w:rsidR="00D26628" w:rsidRPr="00DF3321">
        <w:rPr>
          <w:rFonts w:eastAsia="Arial" w:cs="Arial"/>
          <w:i/>
          <w:color w:val="000000"/>
        </w:rPr>
        <w:t xml:space="preserve"> dans le cadre de son parcours, notamment le LMS </w:t>
      </w:r>
      <w:r w:rsidRPr="00DF3321">
        <w:rPr>
          <w:i/>
        </w:rPr>
        <w:t>ainsi que des outils qui lui sont intégrés sont impératifs et constituent des éléments d’engagement de l’organisme de formation.</w:t>
      </w:r>
    </w:p>
    <w:p w14:paraId="78A57A4D" w14:textId="77777777" w:rsidR="007D5E21" w:rsidRDefault="007D5E21">
      <w:pPr>
        <w:ind w:right="-283"/>
        <w:jc w:val="both"/>
      </w:pPr>
    </w:p>
    <w:p w14:paraId="7F51DA60" w14:textId="77777777" w:rsidR="007D5E21" w:rsidRDefault="00C177A6">
      <w:pPr>
        <w:shd w:val="clear" w:color="auto" w:fill="BFBFBF"/>
        <w:ind w:right="1"/>
        <w:rPr>
          <w:b/>
        </w:rPr>
      </w:pPr>
      <w:r>
        <w:rPr>
          <w:b/>
        </w:rPr>
        <w:t>ARTICLE 5 – ENGAGEMENTS DES PARTIES</w:t>
      </w:r>
    </w:p>
    <w:p w14:paraId="02337F34" w14:textId="77777777" w:rsidR="007D5E21" w:rsidRDefault="007D5E21">
      <w:pPr>
        <w:ind w:right="-283"/>
        <w:jc w:val="both"/>
      </w:pPr>
    </w:p>
    <w:p w14:paraId="0CA397C7" w14:textId="77777777" w:rsidR="007D5E21" w:rsidRDefault="00C177A6">
      <w:pPr>
        <w:ind w:right="1"/>
        <w:jc w:val="both"/>
      </w:pPr>
      <w:r>
        <w:rPr>
          <w:u w:val="single"/>
        </w:rPr>
        <w:t>L’accompagnateur relais s’engage à accompagner pédagogiquement l’apprenant dans sa progression durant la formation</w:t>
      </w:r>
      <w:r>
        <w:t> :</w:t>
      </w:r>
    </w:p>
    <w:p w14:paraId="7B027560" w14:textId="77777777" w:rsidR="007D5E21" w:rsidRDefault="00C177A6">
      <w:pPr>
        <w:numPr>
          <w:ilvl w:val="0"/>
          <w:numId w:val="6"/>
        </w:numPr>
        <w:ind w:left="538" w:right="-283" w:hanging="357"/>
        <w:jc w:val="both"/>
      </w:pPr>
      <w:r>
        <w:t>Suivi régulier et accompagnement individuel ;</w:t>
      </w:r>
    </w:p>
    <w:p w14:paraId="285DCAAB" w14:textId="77777777" w:rsidR="007D5E21" w:rsidRDefault="00C177A6">
      <w:pPr>
        <w:numPr>
          <w:ilvl w:val="0"/>
          <w:numId w:val="6"/>
        </w:numPr>
        <w:ind w:left="538" w:right="-283" w:hanging="357"/>
        <w:jc w:val="both"/>
      </w:pPr>
      <w:r>
        <w:t>Réponses aux courriers des apprenants sous 48 heures ;</w:t>
      </w:r>
    </w:p>
    <w:p w14:paraId="3134D4EB" w14:textId="77777777" w:rsidR="007D5E21" w:rsidRDefault="00C177A6">
      <w:pPr>
        <w:numPr>
          <w:ilvl w:val="0"/>
          <w:numId w:val="6"/>
        </w:numPr>
        <w:ind w:left="538" w:right="1" w:hanging="357"/>
        <w:jc w:val="both"/>
      </w:pPr>
      <w:r>
        <w:t>Utilisation d’outils d’animation pédagogiques disponibles sur les plates formes en fonction de la pertinence pédagogique et de la méthode ;</w:t>
      </w:r>
    </w:p>
    <w:p w14:paraId="52D90A32" w14:textId="77777777" w:rsidR="007D5E21" w:rsidRDefault="00C177A6">
      <w:pPr>
        <w:numPr>
          <w:ilvl w:val="0"/>
          <w:numId w:val="6"/>
        </w:numPr>
        <w:ind w:left="538" w:right="1" w:hanging="357"/>
        <w:jc w:val="both"/>
      </w:pPr>
      <w:r>
        <w:t>Mise en place des éventuels regroupements ;</w:t>
      </w:r>
    </w:p>
    <w:p w14:paraId="6B68FD4C" w14:textId="77777777" w:rsidR="007D5E21" w:rsidRDefault="00C177A6">
      <w:pPr>
        <w:numPr>
          <w:ilvl w:val="0"/>
          <w:numId w:val="6"/>
        </w:numPr>
        <w:ind w:left="538" w:right="1" w:hanging="357"/>
        <w:jc w:val="both"/>
      </w:pPr>
      <w:r>
        <w:t>Mise en place d’outils d’évaluation des acquis tout au long de la formation ;</w:t>
      </w:r>
    </w:p>
    <w:p w14:paraId="35CA4459" w14:textId="77777777" w:rsidR="007D5E21" w:rsidRDefault="00C177A6">
      <w:pPr>
        <w:numPr>
          <w:ilvl w:val="0"/>
          <w:numId w:val="6"/>
        </w:numPr>
        <w:ind w:left="538" w:right="1" w:hanging="357"/>
        <w:jc w:val="both"/>
      </w:pPr>
      <w:r>
        <w:t>Conservation des éléments du suivi du parcours sur le travail réalisé à domicile ou dans les lieux d’accueil (temps de connexion, travaux réalisé, récapitulatif des courriels, évaluation)</w:t>
      </w:r>
    </w:p>
    <w:p w14:paraId="2BACC800" w14:textId="77777777" w:rsidR="007D5E21" w:rsidRDefault="007D5E21">
      <w:pPr>
        <w:ind w:right="-283"/>
        <w:jc w:val="both"/>
      </w:pPr>
    </w:p>
    <w:p w14:paraId="1E816E49" w14:textId="77777777" w:rsidR="007D5E21" w:rsidRDefault="00C177A6">
      <w:pPr>
        <w:ind w:right="1"/>
        <w:jc w:val="both"/>
      </w:pPr>
      <w:r>
        <w:rPr>
          <w:u w:val="single"/>
        </w:rPr>
        <w:t>Lorsque la formation se déroule à distance sur un lieu d’accueil, l’accompagnateur relais identifié à l’article 1 s’engage à</w:t>
      </w:r>
      <w:r>
        <w:t xml:space="preserve"> :</w:t>
      </w:r>
    </w:p>
    <w:p w14:paraId="6670A888" w14:textId="77777777" w:rsidR="007D5E21" w:rsidRDefault="00C177A6">
      <w:pPr>
        <w:numPr>
          <w:ilvl w:val="0"/>
          <w:numId w:val="6"/>
        </w:numPr>
        <w:ind w:right="-283"/>
        <w:jc w:val="both"/>
      </w:pPr>
      <w:r>
        <w:t>Soutenir l’apprenant dans sa formation ;</w:t>
      </w:r>
    </w:p>
    <w:p w14:paraId="0AFE4439" w14:textId="77777777" w:rsidR="007D5E21" w:rsidRDefault="00C177A6">
      <w:pPr>
        <w:numPr>
          <w:ilvl w:val="0"/>
          <w:numId w:val="6"/>
        </w:numPr>
        <w:ind w:right="-283"/>
        <w:jc w:val="both"/>
      </w:pPr>
      <w:r>
        <w:t>Fixer avec l’apprenant le planning des activités ;</w:t>
      </w:r>
    </w:p>
    <w:p w14:paraId="578BF7E0" w14:textId="77777777" w:rsidR="007D5E21" w:rsidRDefault="00C177A6">
      <w:pPr>
        <w:numPr>
          <w:ilvl w:val="0"/>
          <w:numId w:val="6"/>
        </w:numPr>
        <w:ind w:left="538" w:right="-283" w:hanging="357"/>
        <w:jc w:val="both"/>
      </w:pPr>
      <w:r>
        <w:t>Accompagner la résolution des problèmes liés au matériel ;</w:t>
      </w:r>
    </w:p>
    <w:p w14:paraId="2FB13CEB" w14:textId="77777777" w:rsidR="007D5E21" w:rsidRDefault="00C177A6">
      <w:pPr>
        <w:numPr>
          <w:ilvl w:val="0"/>
          <w:numId w:val="6"/>
        </w:numPr>
        <w:ind w:right="-283"/>
        <w:jc w:val="both"/>
      </w:pPr>
      <w:r>
        <w:t>Accompagner l’apprenant dans ses recherches documentaires.</w:t>
      </w:r>
    </w:p>
    <w:p w14:paraId="3D7AD678" w14:textId="77777777" w:rsidR="007D5E21" w:rsidRDefault="007D5E21">
      <w:pPr>
        <w:ind w:right="-283"/>
        <w:jc w:val="both"/>
        <w:rPr>
          <w:u w:val="single"/>
        </w:rPr>
      </w:pPr>
    </w:p>
    <w:p w14:paraId="2C827DEE" w14:textId="77777777" w:rsidR="007D5E21" w:rsidRDefault="00C177A6">
      <w:pPr>
        <w:ind w:right="-283"/>
        <w:jc w:val="both"/>
      </w:pPr>
      <w:r>
        <w:rPr>
          <w:u w:val="single"/>
        </w:rPr>
        <w:t>L’apprenant s’engage à</w:t>
      </w:r>
      <w:r>
        <w:t> :</w:t>
      </w:r>
    </w:p>
    <w:p w14:paraId="2525E01D" w14:textId="77777777" w:rsidR="007D5E21" w:rsidRDefault="00C177A6">
      <w:pPr>
        <w:numPr>
          <w:ilvl w:val="0"/>
          <w:numId w:val="6"/>
        </w:numPr>
        <w:ind w:left="538" w:right="-283" w:hanging="357"/>
        <w:jc w:val="both"/>
      </w:pPr>
      <w:r>
        <w:t>Respecter le planning global négocié ;</w:t>
      </w:r>
    </w:p>
    <w:p w14:paraId="39138B68" w14:textId="77777777" w:rsidR="007D5E21" w:rsidRDefault="00C177A6">
      <w:pPr>
        <w:numPr>
          <w:ilvl w:val="0"/>
          <w:numId w:val="6"/>
        </w:numPr>
        <w:ind w:left="538" w:right="-283" w:hanging="357"/>
        <w:jc w:val="both"/>
      </w:pPr>
      <w:r>
        <w:t>Se conformer aux règlements intérieurs des organismes de formation et des entreprises d’accueil ;</w:t>
      </w:r>
    </w:p>
    <w:p w14:paraId="3DD7EA93" w14:textId="77777777" w:rsidR="007D5E21" w:rsidRDefault="00C177A6">
      <w:pPr>
        <w:numPr>
          <w:ilvl w:val="0"/>
          <w:numId w:val="6"/>
        </w:numPr>
        <w:ind w:left="538" w:right="-283" w:hanging="357"/>
        <w:jc w:val="both"/>
      </w:pPr>
      <w:r>
        <w:t>Participer aux regroupements ;</w:t>
      </w:r>
    </w:p>
    <w:p w14:paraId="1F4EE26B" w14:textId="77777777" w:rsidR="007D5E21" w:rsidRDefault="00C177A6">
      <w:pPr>
        <w:numPr>
          <w:ilvl w:val="0"/>
          <w:numId w:val="6"/>
        </w:numPr>
        <w:ind w:left="538" w:right="-283" w:hanging="357"/>
        <w:jc w:val="both"/>
      </w:pPr>
      <w:r>
        <w:t>Réaliser les travaux demandés et produire les documents attendus ;</w:t>
      </w:r>
    </w:p>
    <w:p w14:paraId="3050F49F" w14:textId="6368A3C8" w:rsidR="007D5E21" w:rsidRDefault="00C8135E" w:rsidP="00C8135E">
      <w:pPr>
        <w:pStyle w:val="Paragraphedeliste"/>
        <w:widowControl w:val="0"/>
        <w:numPr>
          <w:ilvl w:val="0"/>
          <w:numId w:val="6"/>
        </w:numPr>
        <w:pBdr>
          <w:top w:val="nil"/>
          <w:left w:val="nil"/>
          <w:bottom w:val="nil"/>
          <w:right w:val="nil"/>
          <w:between w:val="nil"/>
        </w:pBdr>
      </w:pPr>
      <w:r w:rsidRPr="00C8135E">
        <w:rPr>
          <w:rFonts w:ascii="Arial" w:eastAsia="Arial" w:hAnsi="Arial" w:cs="Arial"/>
          <w:color w:val="000000"/>
          <w:sz w:val="22"/>
          <w:szCs w:val="22"/>
        </w:rPr>
        <w:t>Ne pas transmettre les mots de passe associés aux plateformes utilisées dans le cadre de son parcours"</w:t>
      </w:r>
    </w:p>
    <w:p w14:paraId="79094718" w14:textId="77777777" w:rsidR="0075425F" w:rsidRDefault="00C177A6">
      <w:pPr>
        <w:numPr>
          <w:ilvl w:val="0"/>
          <w:numId w:val="6"/>
        </w:numPr>
        <w:ind w:left="538" w:right="-283" w:hanging="357"/>
        <w:jc w:val="both"/>
      </w:pPr>
      <w:r>
        <w:t>Renseigner le questionnaire de satisfaction à l’issue de la formation</w:t>
      </w:r>
      <w:r w:rsidR="0075425F">
        <w:t xml:space="preserve"> </w:t>
      </w:r>
    </w:p>
    <w:p w14:paraId="2412A995" w14:textId="479C0C2B" w:rsidR="007D5E21" w:rsidRPr="00DF3321" w:rsidRDefault="0075425F">
      <w:pPr>
        <w:numPr>
          <w:ilvl w:val="0"/>
          <w:numId w:val="6"/>
        </w:numPr>
        <w:ind w:left="538" w:right="-283" w:hanging="357"/>
        <w:jc w:val="both"/>
      </w:pPr>
      <w:r w:rsidRPr="00DF3321">
        <w:t>Répondre aux enquêtes d’insertion et de satisfaction les mois suivants la formation</w:t>
      </w:r>
      <w:r w:rsidR="00C177A6" w:rsidRPr="00DF3321">
        <w:t> </w:t>
      </w:r>
    </w:p>
    <w:p w14:paraId="7B008541" w14:textId="77777777" w:rsidR="007D5E21" w:rsidRPr="00DF3321" w:rsidRDefault="00C177A6">
      <w:pPr>
        <w:numPr>
          <w:ilvl w:val="0"/>
          <w:numId w:val="6"/>
        </w:numPr>
        <w:ind w:left="538" w:right="-283" w:hanging="357"/>
        <w:jc w:val="both"/>
      </w:pPr>
      <w:r w:rsidRPr="00DF3321">
        <w:t>Actualiser sa situation personnelle en cas de changement (identité, déménagements etc.)</w:t>
      </w:r>
    </w:p>
    <w:p w14:paraId="5E04FD6E" w14:textId="77777777" w:rsidR="007D5E21" w:rsidRPr="00DF3321" w:rsidRDefault="00C177A6">
      <w:pPr>
        <w:numPr>
          <w:ilvl w:val="0"/>
          <w:numId w:val="6"/>
        </w:numPr>
        <w:ind w:left="538" w:right="-283" w:hanging="357"/>
        <w:jc w:val="both"/>
      </w:pPr>
      <w:r w:rsidRPr="00DF3321">
        <w:t>Confirmer la réception de documents quand la formation se déroule à distance</w:t>
      </w:r>
    </w:p>
    <w:p w14:paraId="007B57AE" w14:textId="5171CFF9" w:rsidR="007D5E21" w:rsidRPr="00DF3321" w:rsidRDefault="00C177A6">
      <w:pPr>
        <w:numPr>
          <w:ilvl w:val="0"/>
          <w:numId w:val="6"/>
        </w:numPr>
        <w:ind w:left="538" w:right="-283" w:hanging="357"/>
        <w:jc w:val="both"/>
      </w:pPr>
      <w:r w:rsidRPr="00DF3321">
        <w:t xml:space="preserve">Renseigner les émargements et les transmettre où, dans le cas de </w:t>
      </w:r>
      <w:proofErr w:type="gramStart"/>
      <w:r w:rsidRPr="00DF3321">
        <w:t>non possibilité</w:t>
      </w:r>
      <w:proofErr w:type="gramEnd"/>
      <w:r w:rsidRPr="00DF3321">
        <w:t xml:space="preserve"> de signer les émargements, </w:t>
      </w:r>
      <w:r w:rsidRPr="00DF3321">
        <w:rPr>
          <w:b/>
          <w:bCs/>
        </w:rPr>
        <w:t>retourner à minima l’attestation sur l’honneur</w:t>
      </w:r>
      <w:r w:rsidRPr="00DF3321">
        <w:t xml:space="preserve"> que l’organisme pourra transmettre en l’ayant sign</w:t>
      </w:r>
      <w:r w:rsidR="00C8135E" w:rsidRPr="00DF3321">
        <w:t>ée</w:t>
      </w:r>
      <w:r w:rsidRPr="00DF3321">
        <w:t>.</w:t>
      </w:r>
    </w:p>
    <w:p w14:paraId="16DF6536" w14:textId="77777777" w:rsidR="007D5E21" w:rsidRPr="00DF3321" w:rsidRDefault="007D5E21">
      <w:pPr>
        <w:ind w:right="-283"/>
        <w:jc w:val="both"/>
      </w:pPr>
    </w:p>
    <w:p w14:paraId="133A8889" w14:textId="4502365B" w:rsidR="007D5E21" w:rsidRPr="00DF3321" w:rsidRDefault="00C177A6">
      <w:pPr>
        <w:ind w:right="-283"/>
        <w:jc w:val="both"/>
        <w:rPr>
          <w:u w:val="single"/>
        </w:rPr>
      </w:pPr>
      <w:r w:rsidRPr="00DF3321">
        <w:t>L’apprenant a connaissance que son action de formation est cofinancé</w:t>
      </w:r>
      <w:r w:rsidR="00C8135E" w:rsidRPr="00DF3321">
        <w:t>e</w:t>
      </w:r>
      <w:r w:rsidRPr="00DF3321">
        <w:t xml:space="preserve"> par le </w:t>
      </w:r>
      <w:r w:rsidRPr="00DF3321">
        <w:rPr>
          <w:sz w:val="18"/>
          <w:szCs w:val="18"/>
        </w:rPr>
        <w:t xml:space="preserve">Fonds </w:t>
      </w:r>
      <w:r w:rsidR="00C8135E" w:rsidRPr="00DF3321">
        <w:rPr>
          <w:sz w:val="18"/>
          <w:szCs w:val="18"/>
        </w:rPr>
        <w:t>Pacte d’investissement dans les comp</w:t>
      </w:r>
      <w:r w:rsidR="00D26628" w:rsidRPr="00DF3321">
        <w:rPr>
          <w:sz w:val="18"/>
          <w:szCs w:val="18"/>
        </w:rPr>
        <w:t>étences</w:t>
      </w:r>
      <w:r w:rsidRPr="00DF3321">
        <w:t xml:space="preserve"> le cas échéant.</w:t>
      </w:r>
    </w:p>
    <w:p w14:paraId="4794AC6D" w14:textId="77777777" w:rsidR="007D5E21" w:rsidRPr="00DF3321" w:rsidRDefault="007D5E21">
      <w:pPr>
        <w:ind w:right="-283"/>
        <w:rPr>
          <w:b/>
        </w:rPr>
      </w:pPr>
    </w:p>
    <w:p w14:paraId="2DA799B8" w14:textId="77777777" w:rsidR="007D5E21" w:rsidRPr="00DF3321" w:rsidRDefault="00C177A6">
      <w:pPr>
        <w:shd w:val="clear" w:color="auto" w:fill="BFBFBF"/>
        <w:ind w:right="1"/>
        <w:rPr>
          <w:b/>
        </w:rPr>
      </w:pPr>
      <w:r w:rsidRPr="00DF3321">
        <w:rPr>
          <w:b/>
        </w:rPr>
        <w:t>ARTICLE 6 : MOYENS DE SUIVI DE L’ACTION</w:t>
      </w:r>
    </w:p>
    <w:p w14:paraId="11C0E7FC" w14:textId="77777777" w:rsidR="007D5E21" w:rsidRPr="00DF3321" w:rsidRDefault="007D5E21">
      <w:pPr>
        <w:ind w:right="-283"/>
        <w:jc w:val="both"/>
      </w:pPr>
    </w:p>
    <w:p w14:paraId="3090749B" w14:textId="066FA7F5" w:rsidR="007D5E21" w:rsidRPr="00DF3321" w:rsidRDefault="00C177A6">
      <w:pPr>
        <w:ind w:right="1"/>
        <w:jc w:val="both"/>
      </w:pPr>
      <w:r w:rsidRPr="00DF3321">
        <w:t xml:space="preserve">Les feuilles d’émargement (cf. </w:t>
      </w:r>
      <w:r w:rsidRPr="00DF3321">
        <w:rPr>
          <w:b/>
        </w:rPr>
        <w:t>modèle ATTESTATION 4 PHASES – EMARGEMENTS</w:t>
      </w:r>
      <w:r w:rsidR="00DF3321">
        <w:rPr>
          <w:b/>
        </w:rPr>
        <w:t xml:space="preserve"> pour les visas Libres savoirs et 3 blocs pour le</w:t>
      </w:r>
      <w:r w:rsidR="00CE5C3B" w:rsidRPr="00CE5C3B">
        <w:rPr>
          <w:bCs/>
        </w:rPr>
        <w:t xml:space="preserve"> </w:t>
      </w:r>
      <w:r w:rsidR="00CE5C3B" w:rsidRPr="00CF510F">
        <w:rPr>
          <w:bCs/>
        </w:rPr>
        <w:t xml:space="preserve">Visa </w:t>
      </w:r>
      <w:r w:rsidR="00CE5C3B" w:rsidRPr="00CF510F">
        <w:rPr>
          <w:bCs/>
          <w:noProof/>
        </w:rPr>
        <w:drawing>
          <wp:inline distT="0" distB="0" distL="0" distR="0" wp14:anchorId="58A821E9" wp14:editId="4529D112">
            <wp:extent cx="143510" cy="143510"/>
            <wp:effectExtent l="0" t="0" r="0" b="0"/>
            <wp:docPr id="19"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CE5C3B" w:rsidRPr="00CF510F">
        <w:rPr>
          <w:bCs/>
        </w:rPr>
        <w:t>« Parcours vers l’emploi »</w:t>
      </w:r>
      <w:r w:rsidRPr="00DF3321">
        <w:t>) signées par l’apprenant</w:t>
      </w:r>
      <w:r w:rsidR="00DF3321">
        <w:t>, ou le stagiaire</w:t>
      </w:r>
      <w:r w:rsidRPr="00DF3321">
        <w:t xml:space="preserve"> </w:t>
      </w:r>
      <w:r w:rsidR="00DF3321">
        <w:t xml:space="preserve">s’agissant du Visa+ </w:t>
      </w:r>
      <w:r w:rsidRPr="00DF3321">
        <w:t xml:space="preserve">et le (ou les) formateur(s), et par 1/2 journée témoignent de la réalisation de la formation pour ses modalités : </w:t>
      </w:r>
      <w:r w:rsidR="00DF3321">
        <w:t>s</w:t>
      </w:r>
      <w:r w:rsidRPr="00DF3321">
        <w:t>éance collective en présence du formateur, séance individuelle en présence du formateur ; séance en auto</w:t>
      </w:r>
      <w:r w:rsidR="00C8135E" w:rsidRPr="00DF3321">
        <w:t>-</w:t>
      </w:r>
      <w:r w:rsidRPr="00DF3321">
        <w:t>formation en centre de ressources ou autres modalités (à préciser le cas échéant).</w:t>
      </w:r>
    </w:p>
    <w:p w14:paraId="30D631C8" w14:textId="7F6CEE1B" w:rsidR="007D5E21" w:rsidRDefault="00C177A6">
      <w:pPr>
        <w:ind w:right="1"/>
        <w:jc w:val="both"/>
      </w:pPr>
      <w:bookmarkStart w:id="0" w:name="_gjdgxs" w:colFirst="0" w:colLast="0"/>
      <w:bookmarkEnd w:id="0"/>
      <w:r w:rsidRPr="00DF3321">
        <w:t xml:space="preserve">Dans le cas d’une impossibilité par l’apprenant </w:t>
      </w:r>
      <w:r w:rsidR="00DF3321">
        <w:t xml:space="preserve">ou de l’apprenant ou stagiaire </w:t>
      </w:r>
      <w:r w:rsidRPr="00DF3321">
        <w:t xml:space="preserve">de signer les émargements de l’attestation 4 phases </w:t>
      </w:r>
      <w:r w:rsidR="00116C13" w:rsidRPr="00DF3321">
        <w:t xml:space="preserve">au titre d’un visa libres savoirs ou de l’attestation 3 blocs dans le cas d’un </w:t>
      </w:r>
      <w:r w:rsidR="00CE5C3B" w:rsidRPr="00CF510F">
        <w:rPr>
          <w:bCs/>
        </w:rPr>
        <w:t xml:space="preserve">Visa </w:t>
      </w:r>
      <w:r w:rsidR="00CE5C3B" w:rsidRPr="00CF510F">
        <w:rPr>
          <w:bCs/>
          <w:noProof/>
        </w:rPr>
        <w:drawing>
          <wp:inline distT="0" distB="0" distL="0" distR="0" wp14:anchorId="65625143" wp14:editId="07D458E6">
            <wp:extent cx="143510" cy="143510"/>
            <wp:effectExtent l="0" t="0" r="0" b="0"/>
            <wp:docPr id="2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CE5C3B" w:rsidRPr="00CF510F">
        <w:rPr>
          <w:bCs/>
        </w:rPr>
        <w:t>« Parcours vers l’emploi »</w:t>
      </w:r>
      <w:r w:rsidR="00116C13" w:rsidRPr="00DF3321">
        <w:t xml:space="preserve"> </w:t>
      </w:r>
      <w:r w:rsidRPr="00DF3321">
        <w:t>(qui devra néanmoins être renseigné</w:t>
      </w:r>
      <w:r w:rsidR="00C8135E" w:rsidRPr="00DF3321">
        <w:t>e</w:t>
      </w:r>
      <w:r w:rsidRPr="00DF3321">
        <w:t xml:space="preserve"> et sign</w:t>
      </w:r>
      <w:r w:rsidR="00C8135E" w:rsidRPr="00DF3321">
        <w:t>ée</w:t>
      </w:r>
      <w:r w:rsidRPr="00DF3321">
        <w:t xml:space="preserve"> par le formateur), </w:t>
      </w:r>
      <w:r w:rsidRPr="00DF3321">
        <w:rPr>
          <w:b/>
          <w:bCs/>
        </w:rPr>
        <w:t xml:space="preserve">l’attestation sur l’honneur devra être </w:t>
      </w:r>
      <w:proofErr w:type="gramStart"/>
      <w:r w:rsidR="00116C13" w:rsidRPr="00DF3321">
        <w:rPr>
          <w:b/>
          <w:bCs/>
        </w:rPr>
        <w:t>a</w:t>
      </w:r>
      <w:proofErr w:type="gramEnd"/>
      <w:r w:rsidRPr="00DF3321">
        <w:rPr>
          <w:b/>
          <w:bCs/>
        </w:rPr>
        <w:t xml:space="preserve"> minima signée</w:t>
      </w:r>
      <w:r w:rsidRPr="00DF3321">
        <w:t>.</w:t>
      </w:r>
    </w:p>
    <w:p w14:paraId="24408679" w14:textId="77777777" w:rsidR="007D5E21" w:rsidRDefault="007D5E21">
      <w:pPr>
        <w:ind w:right="1"/>
        <w:jc w:val="both"/>
      </w:pPr>
    </w:p>
    <w:p w14:paraId="5A738801" w14:textId="00C0E3E4" w:rsidR="007D5E21" w:rsidRDefault="00C177A6">
      <w:pPr>
        <w:ind w:right="1"/>
        <w:jc w:val="both"/>
      </w:pPr>
      <w:r>
        <w:t>Les moyens de suivi de l’exécution de l’action par objectif pédagogique proposés à l’article 2 témoignent de la réalisation de la formation pour les séances en auto-formation.</w:t>
      </w:r>
    </w:p>
    <w:p w14:paraId="1D35631C" w14:textId="77777777" w:rsidR="007D5E21" w:rsidRDefault="007D5E21">
      <w:pPr>
        <w:ind w:right="1"/>
        <w:jc w:val="both"/>
      </w:pPr>
    </w:p>
    <w:p w14:paraId="2427ED5C" w14:textId="555F494C" w:rsidR="007D5E21" w:rsidRDefault="00C177A6">
      <w:pPr>
        <w:ind w:right="1"/>
        <w:jc w:val="both"/>
      </w:pPr>
      <w:r>
        <w:t xml:space="preserve">Les temps de connexion de l’apprenant </w:t>
      </w:r>
      <w:r w:rsidR="00DF3321">
        <w:t xml:space="preserve">ou stagiaire </w:t>
      </w:r>
      <w:r>
        <w:t>lors de la formation au visa peuvent constituer un des éléments d’appréciation des conditions de réalisation de ce visa. Ils pourront de ce fait être communiqués.</w:t>
      </w:r>
    </w:p>
    <w:p w14:paraId="2AC9A123" w14:textId="77777777" w:rsidR="007D5E21" w:rsidRDefault="007D5E21">
      <w:pPr>
        <w:ind w:right="1"/>
      </w:pPr>
    </w:p>
    <w:p w14:paraId="143796D5" w14:textId="77777777" w:rsidR="007D5E21" w:rsidRDefault="00C177A6">
      <w:pPr>
        <w:shd w:val="clear" w:color="auto" w:fill="BFBFBF"/>
        <w:ind w:right="1"/>
        <w:rPr>
          <w:b/>
        </w:rPr>
      </w:pPr>
      <w:r>
        <w:rPr>
          <w:b/>
        </w:rPr>
        <w:t>ARTICLE 7 : MOYENS D’APPRECIATION DES RESULTATS DE L’ACTION</w:t>
      </w:r>
    </w:p>
    <w:p w14:paraId="33A2180F" w14:textId="77777777" w:rsidR="007D5E21" w:rsidRDefault="007D5E21">
      <w:pPr>
        <w:ind w:right="1"/>
        <w:rPr>
          <w:b/>
        </w:rPr>
      </w:pPr>
    </w:p>
    <w:p w14:paraId="6C81D781" w14:textId="77777777" w:rsidR="007D5E21" w:rsidRDefault="00C177A6">
      <w:pPr>
        <w:ind w:right="1"/>
        <w:jc w:val="both"/>
      </w:pPr>
      <w:r>
        <w:t>L’appréciation des résultats doit pouvoir se faire à travers la mise en œuvre d’une procédure d’évaluation qui permette de déterminer si l’apprenant a acquis les connaissances ou les gestes professionnels dont la maîtrise constitue l’objectif initial de l’action. Les procédures d’évaluation sont :</w:t>
      </w:r>
    </w:p>
    <w:p w14:paraId="4C356AD2" w14:textId="77777777" w:rsidR="007D5E21" w:rsidRDefault="007D5E21">
      <w:pPr>
        <w:ind w:right="1"/>
        <w:jc w:val="both"/>
      </w:pPr>
    </w:p>
    <w:p w14:paraId="384FD6FA" w14:textId="77777777" w:rsidR="007D5E21" w:rsidRDefault="00C177A6">
      <w:pPr>
        <w:numPr>
          <w:ilvl w:val="0"/>
          <w:numId w:val="6"/>
        </w:numPr>
        <w:ind w:left="538" w:right="1" w:hanging="357"/>
      </w:pPr>
      <w:r>
        <w:t>Des tests réguliers de contrôle de connaissances : 🞐</w:t>
      </w:r>
    </w:p>
    <w:p w14:paraId="69F702BE" w14:textId="77777777" w:rsidR="007D5E21" w:rsidRDefault="00C177A6">
      <w:pPr>
        <w:numPr>
          <w:ilvl w:val="0"/>
          <w:numId w:val="6"/>
        </w:numPr>
        <w:tabs>
          <w:tab w:val="left" w:pos="9498"/>
        </w:tabs>
        <w:ind w:left="538" w:right="1" w:hanging="357"/>
      </w:pPr>
      <w:r>
        <w:t xml:space="preserve">Autres : </w:t>
      </w:r>
      <w:r>
        <w:rPr>
          <w:u w:val="single"/>
        </w:rPr>
        <w:tab/>
      </w:r>
    </w:p>
    <w:p w14:paraId="44312FA1" w14:textId="77777777" w:rsidR="007D5E21" w:rsidRDefault="007D5E21">
      <w:pPr>
        <w:ind w:right="1"/>
      </w:pPr>
    </w:p>
    <w:p w14:paraId="2DFD0FF4" w14:textId="77777777" w:rsidR="007D5E21" w:rsidRDefault="00C177A6">
      <w:pPr>
        <w:shd w:val="clear" w:color="auto" w:fill="BFBFBF"/>
        <w:ind w:right="1"/>
        <w:rPr>
          <w:b/>
        </w:rPr>
      </w:pPr>
      <w:r>
        <w:rPr>
          <w:b/>
        </w:rPr>
        <w:t>ARTICLE 8 : RESPONSABILITES</w:t>
      </w:r>
    </w:p>
    <w:p w14:paraId="6059BCA9" w14:textId="77777777" w:rsidR="007D5E21" w:rsidRDefault="007D5E21">
      <w:pPr>
        <w:ind w:right="1"/>
      </w:pPr>
    </w:p>
    <w:p w14:paraId="6DA781FF" w14:textId="77777777" w:rsidR="007D5E21" w:rsidRDefault="00C177A6">
      <w:pPr>
        <w:ind w:right="1"/>
        <w:jc w:val="both"/>
      </w:pPr>
      <w:r>
        <w:t>L’organisme de formation se dégage de toute responsabilité en cas d’accident survenu sur le site pédagogique, en cours et dans les autres lieux d’accueil ou sur le trajet de formation. L’apprenant co-contractant demeure affilié à son propre régime de protection sociale.</w:t>
      </w:r>
    </w:p>
    <w:p w14:paraId="4E331556" w14:textId="77777777" w:rsidR="007D5E21" w:rsidRDefault="007D5E21">
      <w:pPr>
        <w:ind w:right="-283"/>
      </w:pPr>
    </w:p>
    <w:p w14:paraId="18C66E45" w14:textId="77777777" w:rsidR="007D5E21" w:rsidRDefault="00C177A6">
      <w:pPr>
        <w:tabs>
          <w:tab w:val="left" w:pos="2552"/>
          <w:tab w:val="left" w:pos="5529"/>
          <w:tab w:val="left" w:pos="6096"/>
          <w:tab w:val="left" w:pos="9923"/>
        </w:tabs>
        <w:ind w:right="-283"/>
      </w:pPr>
      <w:r>
        <w:t xml:space="preserve">Fait en double exemplaire, le </w:t>
      </w:r>
      <w:r>
        <w:tab/>
      </w:r>
      <w:r>
        <w:tab/>
        <w:t xml:space="preserve">à </w:t>
      </w:r>
      <w:r>
        <w:tab/>
      </w:r>
    </w:p>
    <w:p w14:paraId="0F81015F" w14:textId="77777777" w:rsidR="007D5E21" w:rsidRDefault="007D5E21">
      <w:pPr>
        <w:tabs>
          <w:tab w:val="left" w:pos="2552"/>
          <w:tab w:val="left" w:pos="5529"/>
          <w:tab w:val="left" w:pos="6096"/>
          <w:tab w:val="left" w:pos="9923"/>
        </w:tabs>
        <w:ind w:right="-283"/>
        <w:rPr>
          <w:sz w:val="22"/>
          <w:szCs w:val="22"/>
        </w:rPr>
      </w:pPr>
    </w:p>
    <w:tbl>
      <w:tblPr>
        <w:tblStyle w:val="a1"/>
        <w:tblW w:w="9856" w:type="dxa"/>
        <w:jc w:val="center"/>
        <w:tblInd w:w="0" w:type="dxa"/>
        <w:tblLayout w:type="fixed"/>
        <w:tblLook w:val="0000" w:firstRow="0" w:lastRow="0" w:firstColumn="0" w:lastColumn="0" w:noHBand="0" w:noVBand="0"/>
      </w:tblPr>
      <w:tblGrid>
        <w:gridCol w:w="3217"/>
        <w:gridCol w:w="3444"/>
        <w:gridCol w:w="3195"/>
      </w:tblGrid>
      <w:tr w:rsidR="007D5E21" w14:paraId="3A0E69A9" w14:textId="77777777">
        <w:trPr>
          <w:trHeight w:val="301"/>
          <w:jc w:val="center"/>
        </w:trPr>
        <w:tc>
          <w:tcPr>
            <w:tcW w:w="3217" w:type="dxa"/>
            <w:shd w:val="clear" w:color="auto" w:fill="FFFFFF"/>
            <w:vAlign w:val="center"/>
          </w:tcPr>
          <w:p w14:paraId="631E44BE" w14:textId="77777777" w:rsidR="007D5E21" w:rsidRDefault="00C177A6">
            <w:pPr>
              <w:ind w:right="24"/>
              <w:jc w:val="center"/>
              <w:rPr>
                <w:b/>
              </w:rPr>
            </w:pPr>
            <w:r>
              <w:rPr>
                <w:b/>
              </w:rPr>
              <w:t>L’organisme de formation</w:t>
            </w:r>
            <w:r>
              <w:t xml:space="preserve"> </w:t>
            </w:r>
            <w:r>
              <w:rPr>
                <w:sz w:val="16"/>
                <w:szCs w:val="16"/>
              </w:rPr>
              <w:t>Nom, fonction, signature, cachet</w:t>
            </w:r>
            <w:r>
              <w:rPr>
                <w:b/>
                <w:sz w:val="16"/>
                <w:szCs w:val="16"/>
              </w:rPr>
              <w:t xml:space="preserve"> </w:t>
            </w:r>
          </w:p>
        </w:tc>
        <w:tc>
          <w:tcPr>
            <w:tcW w:w="3444" w:type="dxa"/>
            <w:shd w:val="clear" w:color="auto" w:fill="FFFFFF"/>
            <w:vAlign w:val="center"/>
          </w:tcPr>
          <w:p w14:paraId="1B4025CF" w14:textId="77777777" w:rsidR="007D5E21" w:rsidRDefault="00C177A6">
            <w:pPr>
              <w:ind w:right="66"/>
              <w:jc w:val="center"/>
              <w:rPr>
                <w:b/>
              </w:rPr>
            </w:pPr>
            <w:r>
              <w:rPr>
                <w:b/>
              </w:rPr>
              <w:t>L’accompagnateur pédagogique de l’organisme de formation</w:t>
            </w:r>
            <w:r>
              <w:t xml:space="preserve"> </w:t>
            </w:r>
            <w:r>
              <w:rPr>
                <w:sz w:val="16"/>
                <w:szCs w:val="16"/>
              </w:rPr>
              <w:t>Nom, fonction, signature, cachet</w:t>
            </w:r>
          </w:p>
        </w:tc>
        <w:tc>
          <w:tcPr>
            <w:tcW w:w="3195" w:type="dxa"/>
            <w:shd w:val="clear" w:color="auto" w:fill="FFFFFF"/>
            <w:vAlign w:val="center"/>
          </w:tcPr>
          <w:p w14:paraId="06F7488D" w14:textId="12B51686" w:rsidR="007D5E21" w:rsidRPr="00DF3321" w:rsidRDefault="00C177A6">
            <w:pPr>
              <w:ind w:right="142"/>
              <w:jc w:val="center"/>
              <w:rPr>
                <w:b/>
              </w:rPr>
            </w:pPr>
            <w:r w:rsidRPr="00DF3321">
              <w:rPr>
                <w:b/>
              </w:rPr>
              <w:t xml:space="preserve">L’apprenant </w:t>
            </w:r>
            <w:r w:rsidR="00116C13" w:rsidRPr="00DF3321">
              <w:rPr>
                <w:b/>
              </w:rPr>
              <w:t>ou le stagiaire</w:t>
            </w:r>
          </w:p>
          <w:p w14:paraId="57A6EE3C" w14:textId="77777777" w:rsidR="007D5E21" w:rsidRPr="00116C13" w:rsidRDefault="00C177A6">
            <w:pPr>
              <w:ind w:right="142"/>
              <w:jc w:val="center"/>
              <w:rPr>
                <w:b/>
                <w:highlight w:val="yellow"/>
              </w:rPr>
            </w:pPr>
            <w:r w:rsidRPr="00DF3321">
              <w:rPr>
                <w:sz w:val="16"/>
                <w:szCs w:val="16"/>
              </w:rPr>
              <w:t>Nom, signature précédée de la mention « lu et approuvé »</w:t>
            </w:r>
          </w:p>
        </w:tc>
      </w:tr>
    </w:tbl>
    <w:p w14:paraId="55F84785" w14:textId="77777777" w:rsidR="007D5E21" w:rsidRDefault="007D5E21">
      <w:pPr>
        <w:spacing w:line="276" w:lineRule="auto"/>
        <w:jc w:val="right"/>
        <w:rPr>
          <w:rFonts w:ascii="Calibri" w:eastAsia="Calibri" w:hAnsi="Calibri" w:cs="Calibri"/>
          <w:b/>
          <w:sz w:val="24"/>
          <w:szCs w:val="24"/>
        </w:rPr>
        <w:sectPr w:rsidR="007D5E21">
          <w:headerReference w:type="default" r:id="rId8"/>
          <w:footerReference w:type="default" r:id="rId9"/>
          <w:footerReference w:type="first" r:id="rId10"/>
          <w:pgSz w:w="11906" w:h="16838"/>
          <w:pgMar w:top="827" w:right="991" w:bottom="1417" w:left="1417" w:header="708" w:footer="0" w:gutter="0"/>
          <w:pgNumType w:start="0"/>
          <w:cols w:space="720"/>
          <w:titlePg/>
        </w:sectPr>
      </w:pPr>
    </w:p>
    <w:p w14:paraId="30DC8BF7" w14:textId="77777777" w:rsidR="007D5E21" w:rsidRDefault="00C177A6">
      <w:pPr>
        <w:spacing w:line="276" w:lineRule="auto"/>
        <w:jc w:val="right"/>
        <w:rPr>
          <w:rFonts w:ascii="Calibri" w:eastAsia="Calibri" w:hAnsi="Calibri" w:cs="Calibri"/>
          <w:b/>
          <w:sz w:val="24"/>
          <w:szCs w:val="24"/>
        </w:rPr>
      </w:pPr>
      <w:r>
        <w:rPr>
          <w:rFonts w:ascii="Calibri" w:eastAsia="Calibri" w:hAnsi="Calibri" w:cs="Calibri"/>
          <w:noProof/>
          <w:sz w:val="22"/>
          <w:szCs w:val="22"/>
        </w:rPr>
        <w:lastRenderedPageBreak/>
        <mc:AlternateContent>
          <mc:Choice Requires="wps">
            <w:drawing>
              <wp:anchor distT="0" distB="0" distL="114300" distR="114300" simplePos="0" relativeHeight="251658240" behindDoc="0" locked="0" layoutInCell="1" hidden="0" allowOverlap="1" wp14:anchorId="1E19ACFD" wp14:editId="5A0E37A8">
                <wp:simplePos x="0" y="0"/>
                <wp:positionH relativeFrom="margin">
                  <wp:posOffset>-180656</wp:posOffset>
                </wp:positionH>
                <wp:positionV relativeFrom="margin">
                  <wp:posOffset>8861743</wp:posOffset>
                </wp:positionV>
                <wp:extent cx="6096000" cy="66675"/>
                <wp:effectExtent l="0" t="0" r="0" b="0"/>
                <wp:wrapNone/>
                <wp:docPr id="1" name="Rectangle 1"/>
                <wp:cNvGraphicFramePr/>
                <a:graphic xmlns:a="http://schemas.openxmlformats.org/drawingml/2006/main">
                  <a:graphicData uri="http://schemas.microsoft.com/office/word/2010/wordprocessingShape">
                    <wps:wsp>
                      <wps:cNvSpPr/>
                      <wps:spPr>
                        <a:xfrm>
                          <a:off x="2302763" y="3751425"/>
                          <a:ext cx="6086475" cy="57150"/>
                        </a:xfrm>
                        <a:prstGeom prst="rect">
                          <a:avLst/>
                        </a:prstGeom>
                        <a:solidFill>
                          <a:srgbClr val="4F81BD"/>
                        </a:solidFill>
                        <a:ln>
                          <a:noFill/>
                        </a:ln>
                      </wps:spPr>
                      <wps:txbx>
                        <w:txbxContent>
                          <w:p w14:paraId="17384483" w14:textId="77777777" w:rsidR="00DF3321" w:rsidRDefault="00DF3321">
                            <w:pPr>
                              <w:textDirection w:val="btLr"/>
                            </w:pPr>
                          </w:p>
                        </w:txbxContent>
                      </wps:txbx>
                      <wps:bodyPr spcFirstLastPara="1" wrap="square" lIns="91425" tIns="91425" rIns="91425" bIns="91425" anchor="ctr" anchorCtr="0">
                        <a:noAutofit/>
                      </wps:bodyPr>
                    </wps:wsp>
                  </a:graphicData>
                </a:graphic>
              </wp:anchor>
            </w:drawing>
          </mc:Choice>
          <mc:Fallback>
            <w:pict>
              <v:rect w14:anchorId="1E19ACFD" id="Rectangle 1" o:spid="_x0000_s1026" style="position:absolute;left:0;text-align:left;margin-left:-14.2pt;margin-top:697.8pt;width:480pt;height:5.2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" fillcolor="#4f81bd" stroked="f">
                <v:textbox inset="2.53958mm,2.53958mm,2.53958mm,2.53958mm">
                  <w:txbxContent>
                    <w:p w14:paraId="17384483" w14:textId="77777777" w:rsidR="00DF3321" w:rsidRDefault="00DF3321">
                      <w:pPr>
                        <w:textDirection w:val="btLr"/>
                      </w:pPr>
                    </w:p>
                  </w:txbxContent>
                </v:textbox>
                <w10:wrap anchorx="margin" anchory="margin"/>
              </v:rect>
            </w:pict>
          </mc:Fallback>
        </mc:AlternateContent>
      </w:r>
      <w:r>
        <w:rPr>
          <w:rFonts w:ascii="Calibri" w:eastAsia="Calibri" w:hAnsi="Calibri" w:cs="Calibri"/>
          <w:noProof/>
          <w:sz w:val="22"/>
          <w:szCs w:val="22"/>
        </w:rPr>
        <mc:AlternateContent>
          <mc:Choice Requires="wps">
            <w:drawing>
              <wp:anchor distT="0" distB="0" distL="114300" distR="114300" simplePos="0" relativeHeight="251659264" behindDoc="0" locked="0" layoutInCell="1" hidden="0" allowOverlap="1" wp14:anchorId="6E7A0863" wp14:editId="5AA0AE6E">
                <wp:simplePos x="0" y="0"/>
                <wp:positionH relativeFrom="margin">
                  <wp:posOffset>-13651</wp:posOffset>
                </wp:positionH>
                <wp:positionV relativeFrom="margin">
                  <wp:posOffset>8536623</wp:posOffset>
                </wp:positionV>
                <wp:extent cx="5722620" cy="390525"/>
                <wp:effectExtent l="0" t="0" r="0" b="0"/>
                <wp:wrapNone/>
                <wp:docPr id="3" name="Rectangle 3"/>
                <wp:cNvGraphicFramePr/>
                <a:graphic xmlns:a="http://schemas.openxmlformats.org/drawingml/2006/main">
                  <a:graphicData uri="http://schemas.microsoft.com/office/word/2010/wordprocessingShape">
                    <wps:wsp>
                      <wps:cNvSpPr/>
                      <wps:spPr>
                        <a:xfrm>
                          <a:off x="2489453" y="3589500"/>
                          <a:ext cx="5713095" cy="381000"/>
                        </a:xfrm>
                        <a:prstGeom prst="rect">
                          <a:avLst/>
                        </a:prstGeom>
                        <a:noFill/>
                        <a:ln>
                          <a:noFill/>
                        </a:ln>
                      </wps:spPr>
                      <wps:txbx>
                        <w:txbxContent>
                          <w:p w14:paraId="45577121" w14:textId="77777777" w:rsidR="00DF3321" w:rsidRDefault="00DF3321">
                            <w:pPr>
                              <w:textDirection w:val="btLr"/>
                            </w:pPr>
                            <w:r>
                              <w:rPr>
                                <w:rFonts w:ascii="Cambria" w:eastAsia="Cambria" w:hAnsi="Cambria" w:cs="Cambria"/>
                                <w:i/>
                                <w:color w:val="4F81BD"/>
                                <w:sz w:val="24"/>
                              </w:rPr>
                              <w:t>2017</w:t>
                            </w:r>
                          </w:p>
                        </w:txbxContent>
                      </wps:txbx>
                      <wps:bodyPr spcFirstLastPara="1" wrap="square" lIns="91425" tIns="45700" rIns="91425" bIns="45700" anchor="b" anchorCtr="0">
                        <a:noAutofit/>
                      </wps:bodyPr>
                    </wps:wsp>
                  </a:graphicData>
                </a:graphic>
              </wp:anchor>
            </w:drawing>
          </mc:Choice>
          <mc:Fallback>
            <w:pict>
              <v:rect w14:anchorId="6E7A0863" id="Rectangle 3" o:spid="_x0000_s1027" style="position:absolute;left:0;text-align:left;margin-left:-1.05pt;margin-top:672.2pt;width:450.6pt;height:30.75pt;z-index:251659264;visibility:visible;mso-wrap-style:square;mso-wrap-distance-left:9pt;mso-wrap-distance-top:0;mso-wrap-distance-right:9pt;mso-wrap-distance-bottom:0;mso-position-horizontal:absolute;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" filled="f" stroked="f">
                <v:textbox inset="2.53958mm,1.2694mm,2.53958mm,1.2694mm">
                  <w:txbxContent>
                    <w:p w14:paraId="45577121" w14:textId="77777777" w:rsidR="00DF3321" w:rsidRDefault="00DF3321">
                      <w:pPr>
                        <w:textDirection w:val="btLr"/>
                      </w:pPr>
                      <w:r>
                        <w:rPr>
                          <w:rFonts w:ascii="Cambria" w:eastAsia="Cambria" w:hAnsi="Cambria" w:cs="Cambria"/>
                          <w:i/>
                          <w:color w:val="4F81BD"/>
                          <w:sz w:val="24"/>
                        </w:rPr>
                        <w:t>2017</w:t>
                      </w:r>
                    </w:p>
                  </w:txbxContent>
                </v:textbox>
                <w10:wrap anchorx="margin" anchory="margin"/>
              </v:rect>
            </w:pict>
          </mc:Fallback>
        </mc:AlternateContent>
      </w:r>
      <w:r>
        <w:rPr>
          <w:rFonts w:ascii="Calibri" w:eastAsia="Calibri" w:hAnsi="Calibri" w:cs="Calibri"/>
          <w:b/>
          <w:sz w:val="24"/>
          <w:szCs w:val="24"/>
        </w:rPr>
        <w:t>ANNEXE 1</w:t>
      </w:r>
    </w:p>
    <w:p w14:paraId="17F2439F" w14:textId="77777777" w:rsidR="007D5E21" w:rsidRDefault="007D5E21">
      <w:pPr>
        <w:spacing w:line="276" w:lineRule="auto"/>
        <w:jc w:val="right"/>
        <w:rPr>
          <w:rFonts w:ascii="Calibri" w:eastAsia="Calibri" w:hAnsi="Calibri" w:cs="Calibri"/>
          <w:b/>
          <w:sz w:val="24"/>
          <w:szCs w:val="24"/>
        </w:rPr>
      </w:pPr>
    </w:p>
    <w:p w14:paraId="4418E9C7" w14:textId="77777777" w:rsidR="007D5E21" w:rsidRDefault="00C177A6">
      <w:pPr>
        <w:spacing w:line="276" w:lineRule="auto"/>
        <w:ind w:left="-709" w:firstLine="709"/>
        <w:jc w:val="center"/>
        <w:rPr>
          <w:rFonts w:ascii="Calibri" w:eastAsia="Calibri" w:hAnsi="Calibri" w:cs="Calibri"/>
          <w:b/>
          <w:sz w:val="24"/>
          <w:szCs w:val="24"/>
        </w:rPr>
      </w:pPr>
      <w:r>
        <w:rPr>
          <w:rFonts w:ascii="Cambria" w:eastAsia="Cambria" w:hAnsi="Cambria" w:cs="Cambria"/>
          <w:color w:val="4F81BD"/>
          <w:sz w:val="140"/>
          <w:szCs w:val="140"/>
        </w:rPr>
        <w:t>Livret de suivi de l’apprenant en visa FOAD</w:t>
      </w:r>
    </w:p>
    <w:p w14:paraId="0ACD47EB" w14:textId="77777777" w:rsidR="007D5E21" w:rsidRDefault="007D5E21">
      <w:pPr>
        <w:rPr>
          <w:b/>
          <w:sz w:val="28"/>
          <w:szCs w:val="28"/>
        </w:rPr>
      </w:pPr>
    </w:p>
    <w:p w14:paraId="004CC6EF" w14:textId="76E76501" w:rsidR="007D5E21" w:rsidRDefault="00C177A6">
      <w:pPr>
        <w:rPr>
          <w:b/>
          <w:sz w:val="28"/>
          <w:szCs w:val="28"/>
        </w:rPr>
      </w:pPr>
      <w:r>
        <w:rPr>
          <w:b/>
          <w:sz w:val="28"/>
          <w:szCs w:val="28"/>
        </w:rPr>
        <w:t>Nom</w:t>
      </w:r>
      <w:r>
        <w:rPr>
          <w:sz w:val="28"/>
          <w:szCs w:val="28"/>
        </w:rPr>
        <w:t xml:space="preserve"> </w:t>
      </w:r>
      <w:r>
        <w:rPr>
          <w:b/>
          <w:sz w:val="28"/>
          <w:szCs w:val="28"/>
        </w:rPr>
        <w:t>de l’apprenant </w:t>
      </w:r>
      <w:r w:rsidR="00116C13">
        <w:rPr>
          <w:b/>
          <w:sz w:val="28"/>
          <w:szCs w:val="28"/>
        </w:rPr>
        <w:t xml:space="preserve">ou du stagiaire </w:t>
      </w:r>
      <w:r>
        <w:rPr>
          <w:b/>
          <w:sz w:val="28"/>
          <w:szCs w:val="28"/>
        </w:rPr>
        <w:t xml:space="preserve">: </w:t>
      </w:r>
    </w:p>
    <w:p w14:paraId="1C787A05" w14:textId="77777777" w:rsidR="007D5E21" w:rsidRDefault="007D5E21">
      <w:pPr>
        <w:rPr>
          <w:b/>
          <w:sz w:val="28"/>
          <w:szCs w:val="28"/>
        </w:rPr>
      </w:pPr>
    </w:p>
    <w:p w14:paraId="54EDD853" w14:textId="21488A1E" w:rsidR="007D5E21" w:rsidRDefault="00C177A6">
      <w:pPr>
        <w:rPr>
          <w:b/>
          <w:sz w:val="28"/>
          <w:szCs w:val="28"/>
        </w:rPr>
      </w:pPr>
      <w:r>
        <w:rPr>
          <w:b/>
          <w:sz w:val="28"/>
          <w:szCs w:val="28"/>
        </w:rPr>
        <w:t>Prénom de l’apprenant</w:t>
      </w:r>
      <w:r w:rsidR="00116C13">
        <w:rPr>
          <w:b/>
          <w:sz w:val="28"/>
          <w:szCs w:val="28"/>
        </w:rPr>
        <w:t xml:space="preserve"> ou du stagiaire</w:t>
      </w:r>
      <w:r>
        <w:rPr>
          <w:b/>
          <w:sz w:val="28"/>
          <w:szCs w:val="28"/>
        </w:rPr>
        <w:t xml:space="preserve"> : </w:t>
      </w:r>
    </w:p>
    <w:p w14:paraId="4390CD75" w14:textId="77777777" w:rsidR="007D5E21" w:rsidRDefault="007D5E21">
      <w:pPr>
        <w:rPr>
          <w:b/>
          <w:sz w:val="28"/>
          <w:szCs w:val="28"/>
        </w:rPr>
      </w:pPr>
    </w:p>
    <w:p w14:paraId="2526CB29" w14:textId="77777777" w:rsidR="007D5E21" w:rsidRDefault="00C177A6">
      <w:pPr>
        <w:spacing w:line="276" w:lineRule="auto"/>
        <w:ind w:left="-709" w:firstLine="709"/>
        <w:rPr>
          <w:rFonts w:ascii="Calibri" w:eastAsia="Calibri" w:hAnsi="Calibri" w:cs="Calibri"/>
          <w:b/>
          <w:sz w:val="24"/>
          <w:szCs w:val="24"/>
        </w:rPr>
      </w:pPr>
      <w:r>
        <w:br w:type="page"/>
      </w:r>
    </w:p>
    <w:p w14:paraId="5C4CAC93" w14:textId="77777777" w:rsidR="007D5E21" w:rsidRDefault="00C177A6">
      <w:pPr>
        <w:keepNext/>
        <w:keepLines/>
        <w:spacing w:line="276" w:lineRule="auto"/>
        <w:rPr>
          <w:rFonts w:ascii="Cambria" w:eastAsia="Cambria" w:hAnsi="Cambria" w:cs="Cambria"/>
          <w:b/>
          <w:color w:val="4F81BD"/>
          <w:sz w:val="26"/>
          <w:szCs w:val="26"/>
        </w:rPr>
      </w:pPr>
      <w:r>
        <w:rPr>
          <w:rFonts w:ascii="Cambria" w:eastAsia="Cambria" w:hAnsi="Cambria" w:cs="Cambria"/>
          <w:b/>
          <w:color w:val="4F81BD"/>
          <w:sz w:val="26"/>
          <w:szCs w:val="26"/>
        </w:rPr>
        <w:lastRenderedPageBreak/>
        <w:t>POSITIONNEMENT</w:t>
      </w:r>
    </w:p>
    <w:p w14:paraId="04856497" w14:textId="77777777" w:rsidR="007D5E21" w:rsidRDefault="007D5E21">
      <w:pPr>
        <w:spacing w:line="276" w:lineRule="auto"/>
        <w:rPr>
          <w:rFonts w:ascii="Calibri" w:eastAsia="Calibri" w:hAnsi="Calibri" w:cs="Calibri"/>
          <w:sz w:val="22"/>
          <w:szCs w:val="22"/>
        </w:rPr>
      </w:pPr>
    </w:p>
    <w:p w14:paraId="0C709886" w14:textId="29C84B68" w:rsidR="007D5E21" w:rsidRDefault="00C177A6">
      <w:pPr>
        <w:spacing w:line="276" w:lineRule="auto"/>
        <w:rPr>
          <w:rFonts w:ascii="Calibri" w:eastAsia="Calibri" w:hAnsi="Calibri" w:cs="Calibri"/>
          <w:sz w:val="22"/>
          <w:szCs w:val="22"/>
        </w:rPr>
      </w:pPr>
      <w:r>
        <w:rPr>
          <w:rFonts w:ascii="Calibri" w:eastAsia="Calibri" w:hAnsi="Calibri" w:cs="Calibri"/>
          <w:b/>
          <w:sz w:val="22"/>
          <w:szCs w:val="22"/>
        </w:rPr>
        <w:t>Date</w:t>
      </w:r>
      <w:r>
        <w:rPr>
          <w:rFonts w:ascii="Calibri" w:eastAsia="Calibri" w:hAnsi="Calibri" w:cs="Calibri"/>
          <w:sz w:val="22"/>
          <w:szCs w:val="22"/>
        </w:rPr>
        <w:t xml:space="preserve"> </w:t>
      </w:r>
      <w:r>
        <w:rPr>
          <w:rFonts w:ascii="Calibri" w:eastAsia="Calibri" w:hAnsi="Calibri" w:cs="Calibri"/>
          <w:b/>
          <w:sz w:val="22"/>
          <w:szCs w:val="22"/>
        </w:rPr>
        <w:t>du positionnement </w:t>
      </w:r>
      <w:r w:rsidR="00116C13">
        <w:rPr>
          <w:rFonts w:ascii="Calibri" w:eastAsia="Calibri" w:hAnsi="Calibri" w:cs="Calibri"/>
          <w:b/>
          <w:sz w:val="22"/>
          <w:szCs w:val="22"/>
        </w:rPr>
        <w:t xml:space="preserve">dans le cas du visa libres savoirs, cette action n’étant pas obligatoire dans le cas d’un </w:t>
      </w:r>
      <w:r w:rsidR="00DF3321">
        <w:rPr>
          <w:b/>
          <w:szCs w:val="22"/>
        </w:rPr>
        <w:t>V</w:t>
      </w:r>
      <w:r w:rsidR="00DF3321" w:rsidRPr="006C24CA">
        <w:rPr>
          <w:b/>
          <w:szCs w:val="22"/>
        </w:rPr>
        <w:t xml:space="preserve">isa </w:t>
      </w:r>
      <w:r w:rsidR="00DF3321" w:rsidRPr="006C24CA">
        <w:rPr>
          <w:b/>
          <w:noProof/>
        </w:rPr>
        <w:drawing>
          <wp:inline distT="0" distB="0" distL="0" distR="0" wp14:anchorId="5A17B237" wp14:editId="5A1CBCCC">
            <wp:extent cx="143510" cy="143510"/>
            <wp:effectExtent l="0" t="0" r="0" b="0"/>
            <wp:docPr id="9"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DF3321" w:rsidRPr="006C24CA">
        <w:rPr>
          <w:b/>
        </w:rPr>
        <w:t>« Parcours vers l’emploi</w:t>
      </w:r>
      <w:r w:rsidR="00DF3321" w:rsidRPr="006C24CA">
        <w:t> »</w:t>
      </w:r>
      <w:r w:rsidR="00DF3321">
        <w:rPr>
          <w:szCs w:val="22"/>
        </w:rPr>
        <w:t> </w:t>
      </w:r>
      <w:r>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color w:val="808080"/>
          <w:sz w:val="22"/>
          <w:szCs w:val="22"/>
        </w:rPr>
        <w:t>Cliquez ici pour entrer une date.</w:t>
      </w:r>
    </w:p>
    <w:p w14:paraId="569811D6" w14:textId="77777777" w:rsidR="007D5E21" w:rsidRDefault="007D5E21">
      <w:pPr>
        <w:spacing w:line="276" w:lineRule="auto"/>
        <w:rPr>
          <w:rFonts w:ascii="Calibri" w:eastAsia="Calibri" w:hAnsi="Calibri" w:cs="Calibri"/>
          <w:sz w:val="22"/>
          <w:szCs w:val="22"/>
        </w:rPr>
      </w:pPr>
    </w:p>
    <w:p w14:paraId="22F131AF" w14:textId="48A11F7E" w:rsidR="007D5E21" w:rsidRDefault="00C177A6">
      <w:pPr>
        <w:tabs>
          <w:tab w:val="left" w:pos="8789"/>
        </w:tabs>
        <w:spacing w:line="276" w:lineRule="auto"/>
        <w:rPr>
          <w:rFonts w:ascii="Calibri" w:eastAsia="Calibri" w:hAnsi="Calibri" w:cs="Calibri"/>
          <w:b/>
          <w:sz w:val="22"/>
          <w:szCs w:val="22"/>
        </w:rPr>
      </w:pPr>
      <w:r>
        <w:rPr>
          <w:rFonts w:ascii="Calibri" w:eastAsia="Calibri" w:hAnsi="Calibri" w:cs="Calibri"/>
          <w:b/>
          <w:sz w:val="22"/>
          <w:szCs w:val="22"/>
        </w:rPr>
        <w:t>Intitulé du Visa</w:t>
      </w:r>
      <w:r w:rsidR="00DF3321">
        <w:rPr>
          <w:rFonts w:ascii="Calibri" w:eastAsia="Calibri" w:hAnsi="Calibri" w:cs="Calibri"/>
          <w:b/>
          <w:sz w:val="22"/>
          <w:szCs w:val="22"/>
        </w:rPr>
        <w:t xml:space="preserve"> dans le cas d’un Visa Libres savoirs</w:t>
      </w:r>
      <w:r>
        <w:rPr>
          <w:rFonts w:ascii="Calibri" w:eastAsia="Calibri" w:hAnsi="Calibri" w:cs="Calibri"/>
          <w:b/>
          <w:sz w:val="22"/>
          <w:szCs w:val="22"/>
        </w:rPr>
        <w:t xml:space="preserve"> : </w:t>
      </w:r>
    </w:p>
    <w:p w14:paraId="1A0BD27B" w14:textId="77777777" w:rsidR="007D5E21" w:rsidRDefault="007D5E21">
      <w:pPr>
        <w:spacing w:line="276" w:lineRule="auto"/>
        <w:rPr>
          <w:rFonts w:ascii="Calibri" w:eastAsia="Calibri" w:hAnsi="Calibri" w:cs="Calibri"/>
          <w:sz w:val="22"/>
          <w:szCs w:val="22"/>
        </w:rPr>
      </w:pPr>
    </w:p>
    <w:p w14:paraId="52966C3C" w14:textId="77777777" w:rsidR="007D5E21" w:rsidRDefault="00C177A6">
      <w:pPr>
        <w:tabs>
          <w:tab w:val="left" w:pos="8789"/>
        </w:tabs>
        <w:spacing w:line="276" w:lineRule="auto"/>
        <w:rPr>
          <w:rFonts w:ascii="Calibri" w:eastAsia="Calibri" w:hAnsi="Calibri" w:cs="Calibri"/>
          <w:sz w:val="22"/>
          <w:szCs w:val="22"/>
        </w:rPr>
      </w:pPr>
      <w:r>
        <w:rPr>
          <w:rFonts w:ascii="Calibri" w:eastAsia="Calibri" w:hAnsi="Calibri" w:cs="Calibri"/>
          <w:b/>
          <w:sz w:val="22"/>
          <w:szCs w:val="22"/>
        </w:rPr>
        <w:t>Durée estimée de la formation</w:t>
      </w:r>
      <w:r>
        <w:rPr>
          <w:rFonts w:ascii="Calibri" w:eastAsia="Calibri" w:hAnsi="Calibri" w:cs="Calibri"/>
          <w:sz w:val="22"/>
          <w:szCs w:val="22"/>
        </w:rPr>
        <w:t xml:space="preserve"> (en heures) : </w:t>
      </w:r>
    </w:p>
    <w:p w14:paraId="3CC4419A" w14:textId="77777777" w:rsidR="00DF3321" w:rsidRDefault="00DF3321">
      <w:pPr>
        <w:spacing w:line="276" w:lineRule="auto"/>
        <w:rPr>
          <w:rFonts w:ascii="Calibri" w:eastAsia="Calibri" w:hAnsi="Calibri" w:cs="Calibri"/>
          <w:b/>
          <w:sz w:val="22"/>
          <w:szCs w:val="22"/>
        </w:rPr>
      </w:pPr>
    </w:p>
    <w:p w14:paraId="6FC3126F" w14:textId="70991B96" w:rsidR="007D5E21" w:rsidRDefault="00C177A6">
      <w:pPr>
        <w:spacing w:line="276" w:lineRule="auto"/>
        <w:rPr>
          <w:rFonts w:ascii="Calibri" w:eastAsia="Calibri" w:hAnsi="Calibri" w:cs="Calibri"/>
          <w:sz w:val="22"/>
          <w:szCs w:val="22"/>
        </w:rPr>
      </w:pPr>
      <w:r>
        <w:rPr>
          <w:rFonts w:ascii="Calibri" w:eastAsia="Calibri" w:hAnsi="Calibri" w:cs="Calibri"/>
          <w:b/>
          <w:sz w:val="22"/>
          <w:szCs w:val="22"/>
        </w:rPr>
        <w:t xml:space="preserve">Durée estimée à distance </w:t>
      </w:r>
      <w:r>
        <w:rPr>
          <w:rFonts w:ascii="Calibri" w:eastAsia="Calibri" w:hAnsi="Calibri" w:cs="Calibri"/>
          <w:sz w:val="22"/>
          <w:szCs w:val="22"/>
        </w:rPr>
        <w:t>(en heures) :</w:t>
      </w:r>
    </w:p>
    <w:p w14:paraId="29A727F5" w14:textId="77777777" w:rsidR="007D5E21" w:rsidRDefault="007D5E21">
      <w:pPr>
        <w:spacing w:line="276" w:lineRule="auto"/>
        <w:rPr>
          <w:rFonts w:ascii="Calibri" w:eastAsia="Calibri" w:hAnsi="Calibri" w:cs="Calibri"/>
          <w:sz w:val="22"/>
          <w:szCs w:val="22"/>
        </w:rPr>
      </w:pPr>
    </w:p>
    <w:p w14:paraId="0CB4B0C2" w14:textId="77777777" w:rsidR="007D5E21" w:rsidRDefault="007D5E21">
      <w:pPr>
        <w:spacing w:line="276" w:lineRule="auto"/>
        <w:rPr>
          <w:rFonts w:ascii="Calibri" w:eastAsia="Calibri" w:hAnsi="Calibri" w:cs="Calibri"/>
          <w:sz w:val="22"/>
          <w:szCs w:val="22"/>
        </w:rPr>
      </w:pPr>
    </w:p>
    <w:p w14:paraId="0AEDB249" w14:textId="77777777" w:rsidR="007D5E21" w:rsidRDefault="00C177A6">
      <w:pPr>
        <w:pBdr>
          <w:bottom w:val="single" w:sz="4" w:space="1" w:color="000000"/>
        </w:pBdr>
        <w:spacing w:line="276" w:lineRule="auto"/>
        <w:rPr>
          <w:rFonts w:ascii="Calibri" w:eastAsia="Calibri" w:hAnsi="Calibri" w:cs="Calibri"/>
          <w:b/>
          <w:sz w:val="22"/>
          <w:szCs w:val="22"/>
        </w:rPr>
      </w:pPr>
      <w:r>
        <w:rPr>
          <w:rFonts w:ascii="Calibri" w:eastAsia="Calibri" w:hAnsi="Calibri" w:cs="Calibri"/>
          <w:b/>
          <w:sz w:val="22"/>
          <w:szCs w:val="22"/>
        </w:rPr>
        <w:t>Objectifs de la formation </w:t>
      </w:r>
    </w:p>
    <w:p w14:paraId="5BDD49A6" w14:textId="77777777" w:rsidR="007D5E21" w:rsidRDefault="007D5E21">
      <w:pPr>
        <w:spacing w:line="276" w:lineRule="auto"/>
        <w:rPr>
          <w:rFonts w:ascii="Calibri" w:eastAsia="Calibri" w:hAnsi="Calibri" w:cs="Calibri"/>
          <w:b/>
          <w:sz w:val="22"/>
          <w:szCs w:val="22"/>
        </w:rPr>
      </w:pPr>
    </w:p>
    <w:p w14:paraId="535F48CF" w14:textId="77777777" w:rsidR="007D5E21" w:rsidRDefault="007D5E21">
      <w:pPr>
        <w:spacing w:line="276" w:lineRule="auto"/>
        <w:rPr>
          <w:rFonts w:ascii="Calibri" w:eastAsia="Calibri" w:hAnsi="Calibri" w:cs="Calibri"/>
          <w:b/>
          <w:sz w:val="22"/>
          <w:szCs w:val="22"/>
        </w:rPr>
      </w:pPr>
    </w:p>
    <w:p w14:paraId="09790F6F" w14:textId="77777777" w:rsidR="007D5E21" w:rsidRDefault="007D5E21">
      <w:pPr>
        <w:spacing w:line="276" w:lineRule="auto"/>
        <w:rPr>
          <w:rFonts w:ascii="Calibri" w:eastAsia="Calibri" w:hAnsi="Calibri" w:cs="Calibri"/>
          <w:b/>
          <w:sz w:val="22"/>
          <w:szCs w:val="22"/>
        </w:rPr>
      </w:pPr>
    </w:p>
    <w:p w14:paraId="0451CDD3" w14:textId="77777777" w:rsidR="007D5E21" w:rsidRDefault="007D5E21">
      <w:pPr>
        <w:spacing w:line="276" w:lineRule="auto"/>
        <w:rPr>
          <w:rFonts w:ascii="Calibri" w:eastAsia="Calibri" w:hAnsi="Calibri" w:cs="Calibri"/>
          <w:b/>
          <w:sz w:val="22"/>
          <w:szCs w:val="22"/>
        </w:rPr>
      </w:pPr>
    </w:p>
    <w:p w14:paraId="5151C97B" w14:textId="77777777" w:rsidR="007D5E21" w:rsidRDefault="007D5E21">
      <w:pPr>
        <w:spacing w:line="276" w:lineRule="auto"/>
        <w:rPr>
          <w:rFonts w:ascii="Calibri" w:eastAsia="Calibri" w:hAnsi="Calibri" w:cs="Calibri"/>
          <w:b/>
          <w:sz w:val="22"/>
          <w:szCs w:val="22"/>
        </w:rPr>
      </w:pPr>
    </w:p>
    <w:p w14:paraId="49AB4581" w14:textId="77777777" w:rsidR="007D5E21" w:rsidRDefault="007D5E21">
      <w:pPr>
        <w:spacing w:line="276" w:lineRule="auto"/>
        <w:rPr>
          <w:rFonts w:ascii="Calibri" w:eastAsia="Calibri" w:hAnsi="Calibri" w:cs="Calibri"/>
          <w:b/>
          <w:sz w:val="22"/>
          <w:szCs w:val="22"/>
        </w:rPr>
      </w:pPr>
    </w:p>
    <w:p w14:paraId="4A964D30" w14:textId="77777777" w:rsidR="007D5E21" w:rsidRDefault="007D5E21">
      <w:pPr>
        <w:spacing w:line="276" w:lineRule="auto"/>
        <w:rPr>
          <w:rFonts w:ascii="Calibri" w:eastAsia="Calibri" w:hAnsi="Calibri" w:cs="Calibri"/>
          <w:b/>
          <w:sz w:val="22"/>
          <w:szCs w:val="22"/>
        </w:rPr>
      </w:pPr>
    </w:p>
    <w:p w14:paraId="031C16CA" w14:textId="77777777" w:rsidR="007D5E21" w:rsidRDefault="007D5E21">
      <w:pPr>
        <w:spacing w:line="276" w:lineRule="auto"/>
        <w:rPr>
          <w:rFonts w:ascii="Calibri" w:eastAsia="Calibri" w:hAnsi="Calibri" w:cs="Calibri"/>
          <w:b/>
          <w:sz w:val="22"/>
          <w:szCs w:val="22"/>
        </w:rPr>
      </w:pPr>
    </w:p>
    <w:p w14:paraId="67A2E985" w14:textId="77777777" w:rsidR="007D5E21" w:rsidRDefault="007D5E21">
      <w:pPr>
        <w:spacing w:line="276" w:lineRule="auto"/>
        <w:rPr>
          <w:rFonts w:ascii="Calibri" w:eastAsia="Calibri" w:hAnsi="Calibri" w:cs="Calibri"/>
          <w:b/>
          <w:sz w:val="22"/>
          <w:szCs w:val="22"/>
        </w:rPr>
      </w:pPr>
    </w:p>
    <w:p w14:paraId="6FE57E9D" w14:textId="77777777" w:rsidR="007D5E21" w:rsidRDefault="007D5E21">
      <w:pPr>
        <w:spacing w:line="276" w:lineRule="auto"/>
        <w:rPr>
          <w:rFonts w:ascii="Calibri" w:eastAsia="Calibri" w:hAnsi="Calibri" w:cs="Calibri"/>
          <w:b/>
          <w:sz w:val="22"/>
          <w:szCs w:val="22"/>
        </w:rPr>
      </w:pPr>
    </w:p>
    <w:p w14:paraId="52374213" w14:textId="77777777" w:rsidR="007D5E21" w:rsidRDefault="007D5E21">
      <w:pPr>
        <w:spacing w:line="276" w:lineRule="auto"/>
        <w:rPr>
          <w:rFonts w:ascii="Calibri" w:eastAsia="Calibri" w:hAnsi="Calibri" w:cs="Calibri"/>
          <w:b/>
          <w:sz w:val="22"/>
          <w:szCs w:val="22"/>
        </w:rPr>
      </w:pPr>
    </w:p>
    <w:p w14:paraId="2CEEA241" w14:textId="77777777" w:rsidR="007D5E21" w:rsidRDefault="007D5E21">
      <w:pPr>
        <w:spacing w:line="276" w:lineRule="auto"/>
        <w:rPr>
          <w:rFonts w:ascii="Calibri" w:eastAsia="Calibri" w:hAnsi="Calibri" w:cs="Calibri"/>
          <w:b/>
          <w:sz w:val="22"/>
          <w:szCs w:val="22"/>
        </w:rPr>
      </w:pPr>
    </w:p>
    <w:p w14:paraId="59D358CD" w14:textId="77777777" w:rsidR="007D5E21" w:rsidRDefault="00C177A6">
      <w:pPr>
        <w:pBdr>
          <w:bottom w:val="single" w:sz="4" w:space="1" w:color="000000"/>
        </w:pBdr>
        <w:spacing w:line="276" w:lineRule="auto"/>
        <w:rPr>
          <w:rFonts w:ascii="Calibri" w:eastAsia="Calibri" w:hAnsi="Calibri" w:cs="Calibri"/>
          <w:b/>
          <w:sz w:val="22"/>
          <w:szCs w:val="22"/>
        </w:rPr>
      </w:pPr>
      <w:r>
        <w:rPr>
          <w:rFonts w:ascii="Calibri" w:eastAsia="Calibri" w:hAnsi="Calibri" w:cs="Calibri"/>
          <w:b/>
          <w:sz w:val="22"/>
          <w:szCs w:val="22"/>
        </w:rPr>
        <w:t>Prénom, nom, compétence(s) et qualification(s) du/des intervenant(s) :</w:t>
      </w:r>
    </w:p>
    <w:p w14:paraId="1C028B5D" w14:textId="77777777" w:rsidR="007D5E21" w:rsidRDefault="007D5E21">
      <w:pPr>
        <w:spacing w:line="276" w:lineRule="auto"/>
        <w:rPr>
          <w:rFonts w:ascii="Calibri" w:eastAsia="Calibri" w:hAnsi="Calibri" w:cs="Calibri"/>
          <w:sz w:val="22"/>
          <w:szCs w:val="22"/>
        </w:rPr>
      </w:pPr>
    </w:p>
    <w:p w14:paraId="28A92EED" w14:textId="77777777" w:rsidR="007D5E21" w:rsidRDefault="007D5E21">
      <w:pPr>
        <w:spacing w:line="276" w:lineRule="auto"/>
        <w:rPr>
          <w:rFonts w:ascii="Calibri" w:eastAsia="Calibri" w:hAnsi="Calibri" w:cs="Calibri"/>
          <w:sz w:val="22"/>
          <w:szCs w:val="22"/>
        </w:rPr>
      </w:pPr>
    </w:p>
    <w:p w14:paraId="7D7A0027" w14:textId="77777777" w:rsidR="007D5E21" w:rsidRDefault="00C177A6">
      <w:pPr>
        <w:spacing w:line="276" w:lineRule="auto"/>
        <w:rPr>
          <w:rFonts w:ascii="Calibri" w:eastAsia="Calibri" w:hAnsi="Calibri" w:cs="Calibri"/>
          <w:b/>
          <w:sz w:val="22"/>
          <w:szCs w:val="22"/>
        </w:rPr>
        <w:sectPr w:rsidR="007D5E21">
          <w:headerReference w:type="default" r:id="rId11"/>
          <w:footerReference w:type="default" r:id="rId12"/>
          <w:footerReference w:type="first" r:id="rId13"/>
          <w:pgSz w:w="11906" w:h="16838"/>
          <w:pgMar w:top="828" w:right="707" w:bottom="1418" w:left="1418" w:header="709" w:footer="567" w:gutter="0"/>
          <w:pgNumType w:start="0"/>
          <w:cols w:space="720"/>
          <w:titlePg/>
        </w:sectPr>
      </w:pPr>
      <w:r>
        <w:br w:type="page"/>
      </w:r>
    </w:p>
    <w:p w14:paraId="4C64D200" w14:textId="77777777" w:rsidR="007D5E21" w:rsidRDefault="00C177A6">
      <w:pPr>
        <w:pBdr>
          <w:bottom w:val="single" w:sz="4" w:space="1" w:color="1F497D"/>
        </w:pBdr>
        <w:spacing w:line="276" w:lineRule="auto"/>
        <w:rPr>
          <w:rFonts w:ascii="Calibri" w:eastAsia="Calibri" w:hAnsi="Calibri" w:cs="Calibri"/>
          <w:b/>
          <w:color w:val="1F497D"/>
          <w:sz w:val="24"/>
          <w:szCs w:val="24"/>
        </w:rPr>
      </w:pPr>
      <w:r>
        <w:rPr>
          <w:rFonts w:ascii="Calibri" w:eastAsia="Calibri" w:hAnsi="Calibri" w:cs="Calibri"/>
          <w:b/>
          <w:color w:val="1F497D"/>
          <w:sz w:val="24"/>
          <w:szCs w:val="24"/>
        </w:rPr>
        <w:lastRenderedPageBreak/>
        <w:t>SUIVI DE FORMATION</w:t>
      </w:r>
    </w:p>
    <w:p w14:paraId="52D93153" w14:textId="77777777" w:rsidR="007D5E21" w:rsidRDefault="007D5E21">
      <w:pPr>
        <w:spacing w:line="276" w:lineRule="auto"/>
        <w:rPr>
          <w:rFonts w:ascii="Calibri" w:eastAsia="Calibri" w:hAnsi="Calibri" w:cs="Calibri"/>
          <w:b/>
          <w:i/>
          <w:sz w:val="22"/>
          <w:szCs w:val="22"/>
        </w:rPr>
      </w:pPr>
    </w:p>
    <w:p w14:paraId="7146297F" w14:textId="77777777" w:rsidR="007D5E21" w:rsidRDefault="00C177A6">
      <w:pPr>
        <w:spacing w:after="200" w:line="276" w:lineRule="auto"/>
        <w:rPr>
          <w:rFonts w:ascii="Calibri" w:eastAsia="Calibri" w:hAnsi="Calibri" w:cs="Calibri"/>
          <w:b/>
          <w:i/>
          <w:sz w:val="22"/>
          <w:szCs w:val="22"/>
        </w:rPr>
      </w:pPr>
      <w:r>
        <w:rPr>
          <w:rFonts w:ascii="Calibri" w:eastAsia="Calibri" w:hAnsi="Calibri" w:cs="Calibri"/>
          <w:b/>
          <w:i/>
          <w:sz w:val="22"/>
          <w:szCs w:val="22"/>
        </w:rPr>
        <w:t>Rendez-vous et évaluations</w:t>
      </w:r>
      <w:r>
        <w:rPr>
          <w:rFonts w:ascii="Calibri" w:eastAsia="Calibri" w:hAnsi="Calibri" w:cs="Calibri"/>
          <w:b/>
          <w:i/>
          <w:sz w:val="22"/>
          <w:szCs w:val="22"/>
          <w:vertAlign w:val="superscript"/>
        </w:rPr>
        <w:footnoteReference w:id="3"/>
      </w:r>
    </w:p>
    <w:tbl>
      <w:tblPr>
        <w:tblStyle w:val="a2"/>
        <w:tblW w:w="15741"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
        <w:gridCol w:w="1145"/>
        <w:gridCol w:w="850"/>
        <w:gridCol w:w="6973"/>
        <w:gridCol w:w="2021"/>
        <w:gridCol w:w="3780"/>
      </w:tblGrid>
      <w:tr w:rsidR="00F80248" w14:paraId="30BCA43F" w14:textId="77777777" w:rsidTr="00F80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vMerge w:val="restart"/>
          </w:tcPr>
          <w:p w14:paraId="2BB2E001" w14:textId="77777777" w:rsidR="00F80248" w:rsidRDefault="00F80248">
            <w:pPr>
              <w:spacing w:after="200" w:line="276" w:lineRule="auto"/>
              <w:rPr>
                <w:sz w:val="18"/>
                <w:szCs w:val="18"/>
              </w:rPr>
            </w:pPr>
            <w:r>
              <w:rPr>
                <w:rFonts w:ascii="Calibri" w:eastAsia="Calibri" w:hAnsi="Calibri" w:cs="Calibri"/>
              </w:rPr>
              <w:t xml:space="preserve">Date </w:t>
            </w:r>
          </w:p>
        </w:tc>
        <w:tc>
          <w:tcPr>
            <w:tcW w:w="1145" w:type="dxa"/>
          </w:tcPr>
          <w:p w14:paraId="6775A122" w14:textId="78CD27D1" w:rsidR="00F80248" w:rsidRDefault="00F8024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Heure de début</w:t>
            </w:r>
          </w:p>
        </w:tc>
        <w:tc>
          <w:tcPr>
            <w:tcW w:w="850" w:type="dxa"/>
          </w:tcPr>
          <w:p w14:paraId="581438FE" w14:textId="0EFA15D5" w:rsidR="00F80248" w:rsidRDefault="00F8024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Heure de fin</w:t>
            </w:r>
          </w:p>
        </w:tc>
        <w:tc>
          <w:tcPr>
            <w:tcW w:w="6973" w:type="dxa"/>
          </w:tcPr>
          <w:p w14:paraId="08484B60" w14:textId="7D8585ED" w:rsidR="00F80248" w:rsidRDefault="00F80248">
            <w:pPr>
              <w:spacing w:after="200" w:line="276" w:lineRule="auto"/>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rPr>
              <w:t xml:space="preserve">Objet </w:t>
            </w:r>
          </w:p>
        </w:tc>
        <w:tc>
          <w:tcPr>
            <w:tcW w:w="2021" w:type="dxa"/>
          </w:tcPr>
          <w:p w14:paraId="58806084" w14:textId="77777777" w:rsidR="00F80248" w:rsidRDefault="00F80248">
            <w:pPr>
              <w:spacing w:after="200" w:line="276" w:lineRule="auto"/>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rPr>
              <w:t>Modalité/outil</w:t>
            </w:r>
          </w:p>
        </w:tc>
        <w:tc>
          <w:tcPr>
            <w:tcW w:w="3780" w:type="dxa"/>
          </w:tcPr>
          <w:p w14:paraId="50037C19" w14:textId="77777777" w:rsidR="00F80248" w:rsidRDefault="00F80248">
            <w:pPr>
              <w:spacing w:after="200" w:line="276" w:lineRule="auto"/>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rPr>
              <w:t>Commentaire</w:t>
            </w:r>
          </w:p>
        </w:tc>
      </w:tr>
      <w:tr w:rsidR="00F80248" w14:paraId="678A18C5" w14:textId="77777777" w:rsidTr="00467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vMerge/>
          </w:tcPr>
          <w:p w14:paraId="29159B10" w14:textId="77777777" w:rsidR="00F80248" w:rsidRDefault="00F80248">
            <w:pPr>
              <w:spacing w:after="200" w:line="276" w:lineRule="auto"/>
              <w:rPr>
                <w:rFonts w:ascii="Calibri" w:eastAsia="Calibri" w:hAnsi="Calibri" w:cs="Calibri"/>
              </w:rPr>
            </w:pPr>
          </w:p>
        </w:tc>
        <w:tc>
          <w:tcPr>
            <w:tcW w:w="1995" w:type="dxa"/>
            <w:gridSpan w:val="2"/>
          </w:tcPr>
          <w:p w14:paraId="0A47B2AF" w14:textId="4181DF2A"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t>Ou temps de connexion si à distance</w:t>
            </w:r>
          </w:p>
        </w:tc>
        <w:tc>
          <w:tcPr>
            <w:tcW w:w="6973" w:type="dxa"/>
          </w:tcPr>
          <w:p w14:paraId="7B9E9DB7" w14:textId="0D6479D2"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t>Précisez si évaluation opérée à distance</w:t>
            </w:r>
          </w:p>
        </w:tc>
        <w:tc>
          <w:tcPr>
            <w:tcW w:w="2021" w:type="dxa"/>
          </w:tcPr>
          <w:p w14:paraId="0F1573E3"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780" w:type="dxa"/>
          </w:tcPr>
          <w:p w14:paraId="450B8F6D"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1F2021E8"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4FF5E492"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274E8D28" w14:textId="77777777" w:rsidR="00F80248" w:rsidRDefault="00F80248">
            <w:pPr>
              <w:spacing w:after="200" w:line="276" w:lineRule="auto"/>
              <w:rPr>
                <w:sz w:val="18"/>
                <w:szCs w:val="18"/>
              </w:rPr>
            </w:pPr>
          </w:p>
        </w:tc>
        <w:tc>
          <w:tcPr>
            <w:tcW w:w="1145" w:type="dxa"/>
          </w:tcPr>
          <w:p w14:paraId="51C82268"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69029E84"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0B8A0263" w14:textId="1ADB4569"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sz w:val="20"/>
                <w:szCs w:val="20"/>
              </w:rPr>
            </w:pPr>
            <w:r>
              <w:rPr>
                <w:b/>
                <w:i/>
                <w:color w:val="808080"/>
                <w:sz w:val="20"/>
                <w:szCs w:val="20"/>
              </w:rPr>
              <w:t>Choisissez un élément.</w:t>
            </w:r>
          </w:p>
        </w:tc>
        <w:tc>
          <w:tcPr>
            <w:tcW w:w="2021" w:type="dxa"/>
          </w:tcPr>
          <w:p w14:paraId="488A550C"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7DED9954"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400C0E93"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2EC17475"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4E9D88AA" w14:textId="77777777" w:rsidR="00F80248" w:rsidRDefault="00F80248">
            <w:pPr>
              <w:spacing w:after="200" w:line="276" w:lineRule="auto"/>
              <w:rPr>
                <w:sz w:val="18"/>
                <w:szCs w:val="18"/>
              </w:rPr>
            </w:pPr>
          </w:p>
        </w:tc>
        <w:tc>
          <w:tcPr>
            <w:tcW w:w="1145" w:type="dxa"/>
          </w:tcPr>
          <w:p w14:paraId="00C85A9A"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1320F717"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0C90CBA3" w14:textId="248811D6"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29E0D294" w14:textId="77777777" w:rsidR="00F80248" w:rsidRDefault="00F80248">
            <w:pPr>
              <w:spacing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p w14:paraId="30FB519B"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780" w:type="dxa"/>
          </w:tcPr>
          <w:p w14:paraId="347678FB"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6CD6DEE7"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2997EBA1"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44374B3E" w14:textId="77777777" w:rsidR="00F80248" w:rsidRDefault="00F80248">
            <w:pPr>
              <w:spacing w:after="200" w:line="276" w:lineRule="auto"/>
              <w:rPr>
                <w:sz w:val="18"/>
                <w:szCs w:val="18"/>
              </w:rPr>
            </w:pPr>
          </w:p>
        </w:tc>
        <w:tc>
          <w:tcPr>
            <w:tcW w:w="1145" w:type="dxa"/>
          </w:tcPr>
          <w:p w14:paraId="76CB3A5C"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7D2EF5BB"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184E5581" w14:textId="72B3F79B"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1032F063"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0D3CB420"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3A8DFBE0"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0A32355D" w14:textId="77777777" w:rsidR="00F80248" w:rsidRDefault="00F80248">
            <w:pPr>
              <w:spacing w:line="276" w:lineRule="auto"/>
              <w:rPr>
                <w:i/>
                <w:sz w:val="20"/>
                <w:szCs w:val="20"/>
              </w:rPr>
            </w:pPr>
            <w:r>
              <w:rPr>
                <w:rFonts w:ascii="Calibri" w:eastAsia="Calibri" w:hAnsi="Calibri" w:cs="Calibri"/>
                <w:i/>
                <w:color w:val="808080"/>
                <w:sz w:val="20"/>
                <w:szCs w:val="20"/>
              </w:rPr>
              <w:lastRenderedPageBreak/>
              <w:t>Cliquez ici pour entrer une date.</w:t>
            </w:r>
          </w:p>
          <w:p w14:paraId="4335E490" w14:textId="77777777" w:rsidR="00F80248" w:rsidRDefault="00F80248">
            <w:pPr>
              <w:spacing w:after="200" w:line="276" w:lineRule="auto"/>
              <w:rPr>
                <w:sz w:val="18"/>
                <w:szCs w:val="18"/>
              </w:rPr>
            </w:pPr>
          </w:p>
        </w:tc>
        <w:tc>
          <w:tcPr>
            <w:tcW w:w="1145" w:type="dxa"/>
          </w:tcPr>
          <w:p w14:paraId="7FAFF215"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518B0538"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058E2F80" w14:textId="0D96140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3AC0E40B"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tc>
        <w:tc>
          <w:tcPr>
            <w:tcW w:w="3780" w:type="dxa"/>
          </w:tcPr>
          <w:p w14:paraId="14F949B9"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1091A170"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740486A8"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6CAEC367" w14:textId="77777777" w:rsidR="00F80248" w:rsidRDefault="00F80248">
            <w:pPr>
              <w:spacing w:after="200" w:line="276" w:lineRule="auto"/>
              <w:rPr>
                <w:sz w:val="18"/>
                <w:szCs w:val="18"/>
              </w:rPr>
            </w:pPr>
          </w:p>
        </w:tc>
        <w:tc>
          <w:tcPr>
            <w:tcW w:w="1145" w:type="dxa"/>
          </w:tcPr>
          <w:p w14:paraId="08858515"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7B14040C"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078B47AC" w14:textId="5D54036B"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054951B4"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68D00D0D"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04882CA4"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3DEB06E0"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7C739A42" w14:textId="77777777" w:rsidR="00F80248" w:rsidRDefault="00F80248">
            <w:pPr>
              <w:spacing w:after="200" w:line="276" w:lineRule="auto"/>
              <w:rPr>
                <w:sz w:val="18"/>
                <w:szCs w:val="18"/>
              </w:rPr>
            </w:pPr>
          </w:p>
        </w:tc>
        <w:tc>
          <w:tcPr>
            <w:tcW w:w="1145" w:type="dxa"/>
          </w:tcPr>
          <w:p w14:paraId="46999BCD"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069E0FB0"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79F1E2D7" w14:textId="49EC3AF1"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4F983E87"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tc>
        <w:tc>
          <w:tcPr>
            <w:tcW w:w="3780" w:type="dxa"/>
          </w:tcPr>
          <w:p w14:paraId="1EA39497"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4A494C4B"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77254380"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6B9B80FB" w14:textId="77777777" w:rsidR="00F80248" w:rsidRDefault="00F80248">
            <w:pPr>
              <w:spacing w:after="200" w:line="276" w:lineRule="auto"/>
              <w:rPr>
                <w:sz w:val="18"/>
                <w:szCs w:val="18"/>
              </w:rPr>
            </w:pPr>
          </w:p>
        </w:tc>
        <w:tc>
          <w:tcPr>
            <w:tcW w:w="1145" w:type="dxa"/>
          </w:tcPr>
          <w:p w14:paraId="6F9689B8"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598F7F34"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47B00436" w14:textId="78CC8822"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469E5C2A"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44429B36"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243D4C48"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7900C5BD"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2DAEE477" w14:textId="77777777" w:rsidR="00F80248" w:rsidRDefault="00F80248">
            <w:pPr>
              <w:spacing w:after="200" w:line="276" w:lineRule="auto"/>
              <w:rPr>
                <w:sz w:val="18"/>
                <w:szCs w:val="18"/>
              </w:rPr>
            </w:pPr>
          </w:p>
        </w:tc>
        <w:tc>
          <w:tcPr>
            <w:tcW w:w="1145" w:type="dxa"/>
          </w:tcPr>
          <w:p w14:paraId="7470877D"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086AC035"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297F6600" w14:textId="710FDBA8"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1778CD64"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tc>
        <w:tc>
          <w:tcPr>
            <w:tcW w:w="3780" w:type="dxa"/>
          </w:tcPr>
          <w:p w14:paraId="106C426F"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3F581C02"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5EA42339" w14:textId="77777777" w:rsidR="00F80248" w:rsidRDefault="00F80248">
            <w:pPr>
              <w:spacing w:line="276" w:lineRule="auto"/>
              <w:rPr>
                <w:i/>
                <w:sz w:val="20"/>
                <w:szCs w:val="20"/>
              </w:rPr>
            </w:pPr>
            <w:r>
              <w:rPr>
                <w:rFonts w:ascii="Calibri" w:eastAsia="Calibri" w:hAnsi="Calibri" w:cs="Calibri"/>
                <w:i/>
                <w:color w:val="808080"/>
                <w:sz w:val="20"/>
                <w:szCs w:val="20"/>
              </w:rPr>
              <w:t xml:space="preserve">Cliquez ici pour entrer </w:t>
            </w:r>
            <w:r>
              <w:rPr>
                <w:rFonts w:ascii="Calibri" w:eastAsia="Calibri" w:hAnsi="Calibri" w:cs="Calibri"/>
                <w:i/>
                <w:color w:val="808080"/>
                <w:sz w:val="20"/>
                <w:szCs w:val="20"/>
              </w:rPr>
              <w:lastRenderedPageBreak/>
              <w:t>une date.</w:t>
            </w:r>
          </w:p>
          <w:p w14:paraId="59E81CF8" w14:textId="77777777" w:rsidR="00F80248" w:rsidRDefault="00F80248">
            <w:pPr>
              <w:spacing w:after="200" w:line="276" w:lineRule="auto"/>
              <w:rPr>
                <w:sz w:val="18"/>
                <w:szCs w:val="18"/>
              </w:rPr>
            </w:pPr>
          </w:p>
        </w:tc>
        <w:tc>
          <w:tcPr>
            <w:tcW w:w="1145" w:type="dxa"/>
          </w:tcPr>
          <w:p w14:paraId="6186E868"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2FF29031"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38AC3913" w14:textId="025C749E"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421665B8"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7049192F"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77B89C2F"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32373CFD"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0C2B7B99" w14:textId="77777777" w:rsidR="00F80248" w:rsidRDefault="00F80248">
            <w:pPr>
              <w:spacing w:after="200" w:line="276" w:lineRule="auto"/>
              <w:rPr>
                <w:sz w:val="18"/>
                <w:szCs w:val="18"/>
              </w:rPr>
            </w:pPr>
          </w:p>
        </w:tc>
        <w:tc>
          <w:tcPr>
            <w:tcW w:w="1145" w:type="dxa"/>
          </w:tcPr>
          <w:p w14:paraId="71B9B9D6"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1600CD3F"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7B314D35" w14:textId="07926386"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2D6BE609"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tc>
        <w:tc>
          <w:tcPr>
            <w:tcW w:w="3780" w:type="dxa"/>
          </w:tcPr>
          <w:p w14:paraId="1F64C3CF"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58703C4F"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004CBBED"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1AD22886" w14:textId="77777777" w:rsidR="00F80248" w:rsidRDefault="00F80248">
            <w:pPr>
              <w:spacing w:after="200" w:line="276" w:lineRule="auto"/>
              <w:rPr>
                <w:sz w:val="18"/>
                <w:szCs w:val="18"/>
              </w:rPr>
            </w:pPr>
          </w:p>
        </w:tc>
        <w:tc>
          <w:tcPr>
            <w:tcW w:w="1145" w:type="dxa"/>
          </w:tcPr>
          <w:p w14:paraId="17AC040D"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0C18EEBA"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0B6963B7" w14:textId="37CE9AE4"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65232CD5"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117BE0EA"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149E097A"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64C69197"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30CC4777" w14:textId="77777777" w:rsidR="00F80248" w:rsidRDefault="00F80248">
            <w:pPr>
              <w:spacing w:after="200" w:line="276" w:lineRule="auto"/>
              <w:rPr>
                <w:sz w:val="18"/>
                <w:szCs w:val="18"/>
              </w:rPr>
            </w:pPr>
          </w:p>
        </w:tc>
        <w:tc>
          <w:tcPr>
            <w:tcW w:w="1145" w:type="dxa"/>
          </w:tcPr>
          <w:p w14:paraId="2CC8EB4E"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7AF79FB9"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27DE7281" w14:textId="338B1D81"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1BDB8346"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tc>
        <w:tc>
          <w:tcPr>
            <w:tcW w:w="3780" w:type="dxa"/>
          </w:tcPr>
          <w:p w14:paraId="4F47E80D"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66C8F372"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0DDE3D21"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21DBCA1F" w14:textId="77777777" w:rsidR="00F80248" w:rsidRDefault="00F80248">
            <w:pPr>
              <w:spacing w:after="200" w:line="276" w:lineRule="auto"/>
              <w:rPr>
                <w:sz w:val="18"/>
                <w:szCs w:val="18"/>
              </w:rPr>
            </w:pPr>
          </w:p>
        </w:tc>
        <w:tc>
          <w:tcPr>
            <w:tcW w:w="1145" w:type="dxa"/>
          </w:tcPr>
          <w:p w14:paraId="693B11BA"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003B5058"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07E5C468" w14:textId="08B76F73"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14AC85A7"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3990102A"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F80248" w14:paraId="2ACBC44A" w14:textId="77777777" w:rsidTr="00F80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46305499"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472A58E8" w14:textId="77777777" w:rsidR="00F80248" w:rsidRDefault="00F80248">
            <w:pPr>
              <w:spacing w:after="200" w:line="276" w:lineRule="auto"/>
              <w:rPr>
                <w:sz w:val="18"/>
                <w:szCs w:val="18"/>
              </w:rPr>
            </w:pPr>
          </w:p>
        </w:tc>
        <w:tc>
          <w:tcPr>
            <w:tcW w:w="1145" w:type="dxa"/>
          </w:tcPr>
          <w:p w14:paraId="73196476"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850" w:type="dxa"/>
          </w:tcPr>
          <w:p w14:paraId="737A525A"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i/>
                <w:color w:val="808080"/>
              </w:rPr>
            </w:pPr>
          </w:p>
        </w:tc>
        <w:tc>
          <w:tcPr>
            <w:tcW w:w="6973" w:type="dxa"/>
          </w:tcPr>
          <w:p w14:paraId="3EA1A8A1" w14:textId="7E85F0F8"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rPr>
                <w:b/>
                <w:color w:val="808080"/>
              </w:rPr>
            </w:pPr>
            <w:r>
              <w:rPr>
                <w:b/>
                <w:i/>
                <w:color w:val="808080"/>
                <w:sz w:val="20"/>
                <w:szCs w:val="20"/>
              </w:rPr>
              <w:t>Choisissez un élément.</w:t>
            </w:r>
          </w:p>
        </w:tc>
        <w:tc>
          <w:tcPr>
            <w:tcW w:w="2021" w:type="dxa"/>
          </w:tcPr>
          <w:p w14:paraId="5ACEF4FD"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r>
              <w:rPr>
                <w:b/>
                <w:i/>
                <w:color w:val="808080"/>
                <w:sz w:val="20"/>
                <w:szCs w:val="20"/>
              </w:rPr>
              <w:t>Choisissez un élément.</w:t>
            </w:r>
          </w:p>
        </w:tc>
        <w:tc>
          <w:tcPr>
            <w:tcW w:w="3780" w:type="dxa"/>
          </w:tcPr>
          <w:p w14:paraId="50997935" w14:textId="77777777" w:rsidR="00F80248" w:rsidRDefault="00F80248">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F80248" w14:paraId="3ECE533D" w14:textId="77777777" w:rsidTr="00F802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66362325" w14:textId="77777777" w:rsidR="00F80248" w:rsidRDefault="00F80248">
            <w:pPr>
              <w:spacing w:line="276" w:lineRule="auto"/>
              <w:rPr>
                <w:i/>
                <w:sz w:val="20"/>
                <w:szCs w:val="20"/>
              </w:rPr>
            </w:pPr>
            <w:r>
              <w:rPr>
                <w:rFonts w:ascii="Calibri" w:eastAsia="Calibri" w:hAnsi="Calibri" w:cs="Calibri"/>
                <w:i/>
                <w:color w:val="808080"/>
                <w:sz w:val="20"/>
                <w:szCs w:val="20"/>
              </w:rPr>
              <w:t>Cliquez ici pour entrer une date.</w:t>
            </w:r>
          </w:p>
          <w:p w14:paraId="45EF4198" w14:textId="77777777" w:rsidR="00F80248" w:rsidRDefault="00F80248">
            <w:pPr>
              <w:spacing w:after="200" w:line="276" w:lineRule="auto"/>
              <w:rPr>
                <w:sz w:val="18"/>
                <w:szCs w:val="18"/>
              </w:rPr>
            </w:pPr>
          </w:p>
        </w:tc>
        <w:tc>
          <w:tcPr>
            <w:tcW w:w="1145" w:type="dxa"/>
          </w:tcPr>
          <w:p w14:paraId="3D03DA83"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850" w:type="dxa"/>
          </w:tcPr>
          <w:p w14:paraId="09467D41"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i/>
                <w:color w:val="808080"/>
              </w:rPr>
            </w:pPr>
          </w:p>
        </w:tc>
        <w:tc>
          <w:tcPr>
            <w:tcW w:w="6973" w:type="dxa"/>
          </w:tcPr>
          <w:p w14:paraId="06B4476D" w14:textId="36B64374"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rPr>
                <w:b/>
                <w:color w:val="808080"/>
              </w:rPr>
            </w:pPr>
            <w:r>
              <w:rPr>
                <w:b/>
                <w:i/>
                <w:color w:val="808080"/>
                <w:sz w:val="20"/>
                <w:szCs w:val="20"/>
              </w:rPr>
              <w:t>Choisissez un élément.</w:t>
            </w:r>
          </w:p>
        </w:tc>
        <w:tc>
          <w:tcPr>
            <w:tcW w:w="2021" w:type="dxa"/>
          </w:tcPr>
          <w:p w14:paraId="4D24E6F4"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r>
              <w:rPr>
                <w:b/>
                <w:i/>
                <w:color w:val="808080"/>
                <w:sz w:val="20"/>
                <w:szCs w:val="20"/>
              </w:rPr>
              <w:t>Choisissez un élément.</w:t>
            </w:r>
          </w:p>
        </w:tc>
        <w:tc>
          <w:tcPr>
            <w:tcW w:w="3780" w:type="dxa"/>
          </w:tcPr>
          <w:p w14:paraId="1BBD0DFD" w14:textId="77777777" w:rsidR="00F80248" w:rsidRDefault="00F80248">
            <w:pPr>
              <w:spacing w:after="200" w:line="276" w:lineRule="auto"/>
              <w:cnfStyle w:val="000000010000" w:firstRow="0" w:lastRow="0" w:firstColumn="0" w:lastColumn="0" w:oddVBand="0" w:evenVBand="0" w:oddHBand="0" w:evenHBand="1" w:firstRowFirstColumn="0" w:firstRowLastColumn="0" w:lastRowFirstColumn="0" w:lastRowLastColumn="0"/>
            </w:pPr>
          </w:p>
        </w:tc>
      </w:tr>
    </w:tbl>
    <w:p w14:paraId="0C5C2B12" w14:textId="77777777" w:rsidR="007D5E21" w:rsidRDefault="007D5E21">
      <w:pPr>
        <w:pBdr>
          <w:bottom w:val="single" w:sz="4" w:space="1" w:color="000000"/>
        </w:pBdr>
        <w:spacing w:line="276" w:lineRule="auto"/>
        <w:rPr>
          <w:rFonts w:ascii="Calibri" w:eastAsia="Calibri" w:hAnsi="Calibri" w:cs="Calibri"/>
          <w:sz w:val="22"/>
          <w:szCs w:val="22"/>
        </w:rPr>
        <w:sectPr w:rsidR="007D5E21">
          <w:pgSz w:w="16838" w:h="11906" w:orient="landscape"/>
          <w:pgMar w:top="397" w:right="567" w:bottom="397" w:left="510" w:header="567" w:footer="0" w:gutter="0"/>
          <w:cols w:space="720"/>
        </w:sectPr>
      </w:pPr>
    </w:p>
    <w:p w14:paraId="46ED1832" w14:textId="77777777" w:rsidR="007D5E21" w:rsidRDefault="00C177A6">
      <w:pPr>
        <w:keepNext/>
        <w:keepLines/>
        <w:spacing w:line="276" w:lineRule="auto"/>
        <w:jc w:val="center"/>
        <w:rPr>
          <w:rFonts w:ascii="Calibri" w:eastAsia="Calibri" w:hAnsi="Calibri" w:cs="Calibri"/>
          <w:b/>
          <w:color w:val="1F497D"/>
          <w:sz w:val="28"/>
          <w:szCs w:val="28"/>
        </w:rPr>
      </w:pPr>
      <w:r>
        <w:rPr>
          <w:rFonts w:ascii="Calibri" w:eastAsia="Calibri" w:hAnsi="Calibri" w:cs="Calibri"/>
          <w:b/>
          <w:color w:val="1F497D"/>
          <w:sz w:val="28"/>
          <w:szCs w:val="28"/>
        </w:rPr>
        <w:lastRenderedPageBreak/>
        <w:t>Les éléments complémentaires au livret de suivi de l’apprenant</w:t>
      </w:r>
    </w:p>
    <w:tbl>
      <w:tblPr>
        <w:tblStyle w:val="a3"/>
        <w:tblW w:w="16019" w:type="dxa"/>
        <w:tblInd w:w="-37" w:type="dxa"/>
        <w:tblLayout w:type="fixed"/>
        <w:tblLook w:val="0400" w:firstRow="0" w:lastRow="0" w:firstColumn="0" w:lastColumn="0" w:noHBand="0" w:noVBand="1"/>
      </w:tblPr>
      <w:tblGrid>
        <w:gridCol w:w="3403"/>
        <w:gridCol w:w="9497"/>
        <w:gridCol w:w="3119"/>
      </w:tblGrid>
      <w:tr w:rsidR="007D5E21" w14:paraId="0831616E" w14:textId="77777777">
        <w:trPr>
          <w:trHeight w:val="518"/>
        </w:trPr>
        <w:tc>
          <w:tcPr>
            <w:tcW w:w="3403" w:type="dxa"/>
            <w:tcBorders>
              <w:top w:val="single" w:sz="6" w:space="0" w:color="000000"/>
              <w:left w:val="single" w:sz="6" w:space="0" w:color="000000"/>
              <w:bottom w:val="single" w:sz="6" w:space="0" w:color="000000"/>
              <w:right w:val="single" w:sz="6" w:space="0" w:color="000000"/>
            </w:tcBorders>
            <w:shd w:val="clear" w:color="auto" w:fill="8DB3E2"/>
            <w:tcMar>
              <w:top w:w="105" w:type="dxa"/>
              <w:left w:w="105" w:type="dxa"/>
              <w:bottom w:w="105" w:type="dxa"/>
              <w:right w:w="105" w:type="dxa"/>
            </w:tcMar>
            <w:vAlign w:val="center"/>
          </w:tcPr>
          <w:p w14:paraId="10C61B05" w14:textId="77777777" w:rsidR="007D5E21" w:rsidRDefault="00C177A6">
            <w:pPr>
              <w:jc w:val="center"/>
            </w:pPr>
            <w:r>
              <w:rPr>
                <w:b/>
                <w:color w:val="000000"/>
              </w:rPr>
              <w:t>Eléments permettant d’attester la réalisation de l’action de formation</w:t>
            </w:r>
          </w:p>
        </w:tc>
        <w:tc>
          <w:tcPr>
            <w:tcW w:w="9497" w:type="dxa"/>
            <w:tcBorders>
              <w:top w:val="single" w:sz="6" w:space="0" w:color="000000"/>
              <w:left w:val="single" w:sz="6" w:space="0" w:color="000000"/>
              <w:bottom w:val="single" w:sz="6" w:space="0" w:color="000000"/>
              <w:right w:val="single" w:sz="6" w:space="0" w:color="000000"/>
            </w:tcBorders>
            <w:shd w:val="clear" w:color="auto" w:fill="8DB3E2"/>
            <w:tcMar>
              <w:top w:w="105" w:type="dxa"/>
              <w:left w:w="105" w:type="dxa"/>
              <w:bottom w:w="105" w:type="dxa"/>
              <w:right w:w="105" w:type="dxa"/>
            </w:tcMar>
            <w:vAlign w:val="center"/>
          </w:tcPr>
          <w:p w14:paraId="1B075507" w14:textId="77777777" w:rsidR="007D5E21" w:rsidRDefault="00C177A6">
            <w:pPr>
              <w:jc w:val="center"/>
            </w:pPr>
            <w:r>
              <w:rPr>
                <w:b/>
                <w:color w:val="000000"/>
              </w:rPr>
              <w:t>Les justificatifs à fournir pour les visas</w:t>
            </w:r>
          </w:p>
        </w:tc>
        <w:tc>
          <w:tcPr>
            <w:tcW w:w="3119" w:type="dxa"/>
            <w:tcBorders>
              <w:top w:val="single" w:sz="6" w:space="0" w:color="000000"/>
              <w:left w:val="single" w:sz="6" w:space="0" w:color="000000"/>
              <w:bottom w:val="single" w:sz="6" w:space="0" w:color="000000"/>
              <w:right w:val="single" w:sz="6" w:space="0" w:color="000000"/>
            </w:tcBorders>
            <w:shd w:val="clear" w:color="auto" w:fill="8DB3E2"/>
            <w:tcMar>
              <w:top w:w="105" w:type="dxa"/>
              <w:left w:w="105" w:type="dxa"/>
              <w:bottom w:w="105" w:type="dxa"/>
              <w:right w:w="105" w:type="dxa"/>
            </w:tcMar>
            <w:vAlign w:val="center"/>
          </w:tcPr>
          <w:p w14:paraId="0355A897" w14:textId="77777777" w:rsidR="007D5E21" w:rsidRDefault="00C177A6">
            <w:pPr>
              <w:jc w:val="center"/>
            </w:pPr>
            <w:r>
              <w:rPr>
                <w:b/>
                <w:color w:val="000000"/>
              </w:rPr>
              <w:t>Où trouver ces documents</w:t>
            </w:r>
          </w:p>
        </w:tc>
      </w:tr>
      <w:tr w:rsidR="007D5E21" w14:paraId="56CE45E3" w14:textId="77777777" w:rsidTr="004E2E5D">
        <w:trPr>
          <w:trHeight w:val="2227"/>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7371C1" w14:textId="2248482A" w:rsidR="007D5E21" w:rsidRDefault="00C177A6">
            <w:pPr>
              <w:rPr>
                <w:color w:val="000000"/>
                <w:sz w:val="16"/>
                <w:szCs w:val="16"/>
                <w:highlight w:val="white"/>
              </w:rPr>
            </w:pPr>
            <w:r>
              <w:rPr>
                <w:color w:val="000000"/>
                <w:sz w:val="16"/>
                <w:szCs w:val="16"/>
                <w:highlight w:val="white"/>
              </w:rPr>
              <w:t xml:space="preserve">Moyens mis à la disposition </w:t>
            </w:r>
            <w:r w:rsidR="004E2E5D">
              <w:rPr>
                <w:color w:val="000000"/>
                <w:sz w:val="16"/>
                <w:szCs w:val="16"/>
                <w:highlight w:val="white"/>
              </w:rPr>
              <w:t xml:space="preserve">de l’apprenant ou </w:t>
            </w:r>
            <w:r>
              <w:rPr>
                <w:color w:val="000000"/>
                <w:sz w:val="16"/>
                <w:szCs w:val="16"/>
                <w:highlight w:val="white"/>
              </w:rPr>
              <w:t>stagiaire :</w:t>
            </w:r>
          </w:p>
          <w:p w14:paraId="0CDFED2E" w14:textId="77777777" w:rsidR="007D5E21" w:rsidRDefault="007D5E21">
            <w:pPr>
              <w:rPr>
                <w:color w:val="000000"/>
                <w:sz w:val="16"/>
                <w:szCs w:val="16"/>
                <w:highlight w:val="white"/>
              </w:rPr>
            </w:pPr>
          </w:p>
          <w:p w14:paraId="059ABF0D" w14:textId="77777777" w:rsidR="007D5E21" w:rsidRDefault="00C177A6">
            <w:pPr>
              <w:numPr>
                <w:ilvl w:val="0"/>
                <w:numId w:val="3"/>
              </w:numPr>
              <w:shd w:val="clear" w:color="auto" w:fill="FFFFFF"/>
              <w:spacing w:line="276" w:lineRule="auto"/>
              <w:rPr>
                <w:color w:val="000000"/>
                <w:sz w:val="16"/>
                <w:szCs w:val="16"/>
              </w:rPr>
            </w:pPr>
            <w:r>
              <w:rPr>
                <w:color w:val="000000"/>
                <w:sz w:val="16"/>
                <w:szCs w:val="16"/>
                <w:highlight w:val="white"/>
              </w:rPr>
              <w:t>compétences et qualifications des intervenants</w:t>
            </w:r>
          </w:p>
          <w:p w14:paraId="1CA01830" w14:textId="77777777" w:rsidR="007D5E21" w:rsidRDefault="007D5E21">
            <w:pPr>
              <w:shd w:val="clear" w:color="auto" w:fill="FFFFFF"/>
              <w:spacing w:line="276" w:lineRule="auto"/>
              <w:ind w:left="360"/>
              <w:rPr>
                <w:color w:val="000000"/>
                <w:sz w:val="16"/>
                <w:szCs w:val="16"/>
              </w:rPr>
            </w:pPr>
          </w:p>
          <w:p w14:paraId="44CCA156" w14:textId="77777777" w:rsidR="007D5E21" w:rsidRDefault="00C177A6">
            <w:pPr>
              <w:numPr>
                <w:ilvl w:val="0"/>
                <w:numId w:val="3"/>
              </w:numPr>
              <w:shd w:val="clear" w:color="auto" w:fill="FFFFFF"/>
              <w:spacing w:line="276" w:lineRule="auto"/>
              <w:rPr>
                <w:color w:val="000000"/>
                <w:sz w:val="16"/>
                <w:szCs w:val="16"/>
              </w:rPr>
            </w:pPr>
            <w:r>
              <w:rPr>
                <w:color w:val="000000"/>
                <w:sz w:val="16"/>
                <w:szCs w:val="16"/>
                <w:highlight w:val="white"/>
              </w:rPr>
              <w:t>assistance : modalités techniques, périodes, lieux, moyens d’échange</w:t>
            </w:r>
          </w:p>
          <w:p w14:paraId="7956270C" w14:textId="77777777" w:rsidR="007D5E21" w:rsidRDefault="007D5E21">
            <w:pPr>
              <w:shd w:val="clear" w:color="auto" w:fill="FFFFFF"/>
              <w:spacing w:line="276" w:lineRule="auto"/>
              <w:rPr>
                <w:color w:val="000000"/>
                <w:sz w:val="16"/>
                <w:szCs w:val="16"/>
              </w:rPr>
            </w:pPr>
          </w:p>
          <w:p w14:paraId="7924EA25" w14:textId="77777777" w:rsidR="007D5E21" w:rsidRDefault="00C177A6">
            <w:pPr>
              <w:numPr>
                <w:ilvl w:val="0"/>
                <w:numId w:val="3"/>
              </w:numPr>
              <w:shd w:val="clear" w:color="auto" w:fill="FFFFFF"/>
              <w:spacing w:after="200"/>
              <w:rPr>
                <w:color w:val="000000"/>
                <w:sz w:val="16"/>
                <w:szCs w:val="16"/>
              </w:rPr>
            </w:pPr>
            <w:r>
              <w:rPr>
                <w:color w:val="000000"/>
                <w:sz w:val="16"/>
                <w:szCs w:val="16"/>
                <w:highlight w:val="white"/>
              </w:rPr>
              <w:t>délais de prise en charge</w:t>
            </w:r>
          </w:p>
        </w:tc>
        <w:tc>
          <w:tcPr>
            <w:tcW w:w="9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379823" w14:textId="77777777" w:rsidR="007D5E21" w:rsidRDefault="00C177A6">
            <w:pPr>
              <w:jc w:val="both"/>
              <w:rPr>
                <w:b/>
                <w:color w:val="000000"/>
                <w:sz w:val="16"/>
                <w:szCs w:val="16"/>
              </w:rPr>
            </w:pPr>
            <w:r>
              <w:rPr>
                <w:b/>
                <w:color w:val="000000"/>
                <w:sz w:val="16"/>
                <w:szCs w:val="16"/>
                <w:u w:val="single"/>
              </w:rPr>
              <w:t>Le Protocole Individuel de Formation (PIF)</w:t>
            </w:r>
            <w:r>
              <w:rPr>
                <w:b/>
                <w:color w:val="000000"/>
                <w:sz w:val="16"/>
                <w:szCs w:val="16"/>
              </w:rPr>
              <w:t xml:space="preserve"> </w:t>
            </w:r>
          </w:p>
          <w:p w14:paraId="27D43296" w14:textId="27264AEC" w:rsidR="007D5E21" w:rsidRPr="004E2E5D" w:rsidRDefault="004E2E5D">
            <w:pPr>
              <w:jc w:val="both"/>
              <w:rPr>
                <w:b/>
                <w:color w:val="000000"/>
                <w:sz w:val="16"/>
                <w:szCs w:val="16"/>
                <w:u w:val="single"/>
              </w:rPr>
            </w:pPr>
            <w:r w:rsidRPr="004E2E5D">
              <w:rPr>
                <w:b/>
                <w:i/>
                <w:color w:val="000000"/>
                <w:sz w:val="16"/>
                <w:szCs w:val="16"/>
              </w:rPr>
              <w:t>P</w:t>
            </w:r>
            <w:r w:rsidR="00C177A6" w:rsidRPr="004E2E5D">
              <w:rPr>
                <w:b/>
                <w:i/>
                <w:color w:val="000000"/>
                <w:sz w:val="16"/>
                <w:szCs w:val="16"/>
              </w:rPr>
              <w:t>our les visas DC et FOAD</w:t>
            </w:r>
          </w:p>
          <w:p w14:paraId="12A55CFE" w14:textId="77777777" w:rsidR="007D5E21" w:rsidRDefault="00C177A6">
            <w:pPr>
              <w:numPr>
                <w:ilvl w:val="0"/>
                <w:numId w:val="8"/>
              </w:numPr>
              <w:spacing w:line="276" w:lineRule="auto"/>
              <w:jc w:val="both"/>
              <w:rPr>
                <w:i/>
                <w:color w:val="000000"/>
                <w:sz w:val="16"/>
                <w:szCs w:val="16"/>
              </w:rPr>
            </w:pPr>
            <w:r w:rsidRPr="004E2E5D">
              <w:rPr>
                <w:i/>
                <w:color w:val="000000"/>
                <w:sz w:val="16"/>
                <w:szCs w:val="16"/>
              </w:rPr>
              <w:t>Il s’agit d’une contractualisation</w:t>
            </w:r>
            <w:r>
              <w:rPr>
                <w:i/>
                <w:color w:val="000000"/>
                <w:sz w:val="16"/>
                <w:szCs w:val="16"/>
              </w:rPr>
              <w:t xml:space="preserve"> de la formation indiquant le contenu, les modalités, le nombre d’heures estimé ainsi que le calendrier prévisionnel de la formation.</w:t>
            </w:r>
          </w:p>
          <w:p w14:paraId="6CED2E19" w14:textId="61CB0FE6" w:rsidR="007D5E21" w:rsidRDefault="00C177A6">
            <w:pPr>
              <w:numPr>
                <w:ilvl w:val="0"/>
                <w:numId w:val="8"/>
              </w:numPr>
              <w:spacing w:line="276" w:lineRule="auto"/>
              <w:jc w:val="both"/>
              <w:rPr>
                <w:i/>
                <w:color w:val="000000"/>
                <w:sz w:val="16"/>
                <w:szCs w:val="16"/>
              </w:rPr>
            </w:pPr>
            <w:r>
              <w:rPr>
                <w:i/>
                <w:color w:val="000000"/>
                <w:sz w:val="16"/>
                <w:szCs w:val="16"/>
              </w:rPr>
              <w:t>Ce document doit être signé par le formateur et l’apprenant</w:t>
            </w:r>
            <w:r w:rsidR="004E2E5D">
              <w:rPr>
                <w:i/>
                <w:color w:val="000000"/>
                <w:sz w:val="16"/>
                <w:szCs w:val="16"/>
              </w:rPr>
              <w:t xml:space="preserve"> ou stagiaire</w:t>
            </w:r>
            <w:r>
              <w:rPr>
                <w:i/>
                <w:color w:val="000000"/>
                <w:sz w:val="16"/>
                <w:szCs w:val="16"/>
              </w:rPr>
              <w:t>.</w:t>
            </w:r>
          </w:p>
          <w:p w14:paraId="620E6D44" w14:textId="77777777" w:rsidR="007D5E21" w:rsidRDefault="007D5E21">
            <w:pPr>
              <w:ind w:left="720"/>
              <w:jc w:val="both"/>
              <w:rPr>
                <w:sz w:val="16"/>
                <w:szCs w:val="16"/>
              </w:rPr>
            </w:pP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82B107" w14:textId="765382B1" w:rsidR="007D5E21" w:rsidRPr="00116C13" w:rsidRDefault="00C177A6">
            <w:pPr>
              <w:jc w:val="center"/>
              <w:rPr>
                <w:color w:val="0000FF"/>
                <w:sz w:val="16"/>
                <w:szCs w:val="16"/>
                <w:highlight w:val="yellow"/>
                <w:u w:val="single"/>
              </w:rPr>
            </w:pPr>
            <w:r w:rsidRPr="003C0EA8">
              <w:rPr>
                <w:sz w:val="16"/>
                <w:szCs w:val="16"/>
              </w:rPr>
              <w:t xml:space="preserve">Modèle type fourni par la Région sur </w:t>
            </w:r>
            <w:r w:rsidRPr="003C0EA8">
              <w:rPr>
                <w:b/>
                <w:sz w:val="16"/>
                <w:szCs w:val="16"/>
                <w:u w:val="single"/>
              </w:rPr>
              <w:t xml:space="preserve">Etoile </w:t>
            </w:r>
            <w:r w:rsidR="005364E4" w:rsidRPr="003C0EA8">
              <w:rPr>
                <w:b/>
                <w:sz w:val="16"/>
                <w:szCs w:val="16"/>
                <w:u w:val="single"/>
              </w:rPr>
              <w:t xml:space="preserve">et </w:t>
            </w:r>
            <w:r w:rsidRPr="003C0EA8">
              <w:rPr>
                <w:color w:val="000000"/>
                <w:sz w:val="16"/>
                <w:szCs w:val="16"/>
              </w:rPr>
              <w:t xml:space="preserve">sur le LMS </w:t>
            </w:r>
          </w:p>
        </w:tc>
      </w:tr>
      <w:tr w:rsidR="007D5E21" w14:paraId="37E8C409" w14:textId="77777777">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5C0855" w14:textId="5F645514" w:rsidR="007D5E21" w:rsidRPr="004E2E5D" w:rsidRDefault="00C177A6">
            <w:pPr>
              <w:rPr>
                <w:sz w:val="16"/>
                <w:szCs w:val="16"/>
                <w:highlight w:val="white"/>
              </w:rPr>
            </w:pPr>
            <w:r w:rsidRPr="004E2E5D">
              <w:rPr>
                <w:sz w:val="16"/>
                <w:szCs w:val="16"/>
                <w:highlight w:val="white"/>
              </w:rPr>
              <w:t>Éléments pris en compte pour établir l'</w:t>
            </w:r>
            <w:r w:rsidRPr="004E2E5D">
              <w:rPr>
                <w:b/>
                <w:sz w:val="16"/>
                <w:szCs w:val="16"/>
                <w:highlight w:val="white"/>
              </w:rPr>
              <w:t>assiduité</w:t>
            </w:r>
            <w:r w:rsidRPr="004E2E5D">
              <w:rPr>
                <w:sz w:val="16"/>
                <w:szCs w:val="16"/>
                <w:highlight w:val="white"/>
              </w:rPr>
              <w:t xml:space="preserve"> </w:t>
            </w:r>
            <w:r w:rsidR="004E2E5D" w:rsidRPr="004E2E5D">
              <w:rPr>
                <w:sz w:val="16"/>
                <w:szCs w:val="16"/>
                <w:highlight w:val="white"/>
              </w:rPr>
              <w:t xml:space="preserve">de l’apprenant ou </w:t>
            </w:r>
            <w:r w:rsidRPr="004E2E5D">
              <w:rPr>
                <w:sz w:val="16"/>
                <w:szCs w:val="16"/>
                <w:highlight w:val="white"/>
              </w:rPr>
              <w:t>d'un stagiaire à des séquences de FOAD :</w:t>
            </w:r>
          </w:p>
          <w:p w14:paraId="5FB869D0" w14:textId="77777777" w:rsidR="007D5E21" w:rsidRPr="004E2E5D" w:rsidRDefault="007D5E21">
            <w:pPr>
              <w:rPr>
                <w:sz w:val="16"/>
                <w:szCs w:val="16"/>
                <w:highlight w:val="white"/>
              </w:rPr>
            </w:pPr>
          </w:p>
          <w:p w14:paraId="40C02E99" w14:textId="77777777" w:rsidR="007D5E21" w:rsidRPr="004E2E5D" w:rsidRDefault="00C177A6">
            <w:pPr>
              <w:numPr>
                <w:ilvl w:val="0"/>
                <w:numId w:val="4"/>
              </w:numPr>
              <w:spacing w:line="276" w:lineRule="auto"/>
              <w:rPr>
                <w:sz w:val="16"/>
                <w:szCs w:val="16"/>
              </w:rPr>
            </w:pPr>
            <w:r w:rsidRPr="004E2E5D">
              <w:rPr>
                <w:b/>
                <w:sz w:val="16"/>
                <w:szCs w:val="16"/>
              </w:rPr>
              <w:t>travaux et productions</w:t>
            </w:r>
            <w:r w:rsidRPr="004E2E5D">
              <w:rPr>
                <w:sz w:val="16"/>
                <w:szCs w:val="16"/>
              </w:rPr>
              <w:t xml:space="preserve"> de l’apprenant</w:t>
            </w:r>
          </w:p>
          <w:p w14:paraId="27C87BD9" w14:textId="77777777" w:rsidR="007D5E21" w:rsidRPr="004E2E5D" w:rsidRDefault="007D5E21">
            <w:pPr>
              <w:ind w:left="360"/>
              <w:rPr>
                <w:sz w:val="16"/>
                <w:szCs w:val="16"/>
              </w:rPr>
            </w:pPr>
          </w:p>
          <w:p w14:paraId="51440C9F" w14:textId="77777777" w:rsidR="007D5E21" w:rsidRPr="004E2E5D" w:rsidRDefault="00C177A6">
            <w:pPr>
              <w:numPr>
                <w:ilvl w:val="0"/>
                <w:numId w:val="4"/>
              </w:numPr>
              <w:spacing w:line="276" w:lineRule="auto"/>
              <w:rPr>
                <w:b/>
                <w:sz w:val="16"/>
                <w:szCs w:val="16"/>
              </w:rPr>
            </w:pPr>
            <w:r w:rsidRPr="004E2E5D">
              <w:rPr>
                <w:b/>
                <w:sz w:val="16"/>
                <w:szCs w:val="16"/>
              </w:rPr>
              <w:t xml:space="preserve">suivi et échanges </w:t>
            </w:r>
          </w:p>
          <w:p w14:paraId="3AA512F8" w14:textId="77777777" w:rsidR="007D5E21" w:rsidRPr="004E2E5D" w:rsidRDefault="007D5E21">
            <w:pPr>
              <w:ind w:left="360"/>
              <w:rPr>
                <w:sz w:val="16"/>
                <w:szCs w:val="16"/>
              </w:rPr>
            </w:pPr>
          </w:p>
          <w:p w14:paraId="69D57A73" w14:textId="77777777" w:rsidR="007D5E21" w:rsidRPr="004E2E5D" w:rsidRDefault="00C177A6">
            <w:pPr>
              <w:numPr>
                <w:ilvl w:val="0"/>
                <w:numId w:val="4"/>
              </w:numPr>
              <w:spacing w:after="200"/>
              <w:rPr>
                <w:b/>
                <w:sz w:val="16"/>
                <w:szCs w:val="16"/>
              </w:rPr>
            </w:pPr>
            <w:r w:rsidRPr="004E2E5D">
              <w:rPr>
                <w:b/>
                <w:sz w:val="16"/>
                <w:szCs w:val="16"/>
              </w:rPr>
              <w:t xml:space="preserve">évaluations </w:t>
            </w:r>
          </w:p>
        </w:tc>
        <w:tc>
          <w:tcPr>
            <w:tcW w:w="9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2A1C14" w14:textId="4FB5B759" w:rsidR="003C0EA8" w:rsidRDefault="00C177A6">
            <w:pPr>
              <w:jc w:val="both"/>
              <w:rPr>
                <w:szCs w:val="22"/>
              </w:rPr>
            </w:pPr>
            <w:r>
              <w:rPr>
                <w:b/>
                <w:color w:val="000000"/>
                <w:sz w:val="16"/>
                <w:szCs w:val="16"/>
                <w:u w:val="single"/>
              </w:rPr>
              <w:t>L’attestation 4 phases/émargement</w:t>
            </w:r>
            <w:r>
              <w:rPr>
                <w:b/>
                <w:color w:val="000000"/>
                <w:sz w:val="16"/>
                <w:szCs w:val="16"/>
              </w:rPr>
              <w:t xml:space="preserve"> </w:t>
            </w:r>
            <w:r w:rsidR="001615C4">
              <w:rPr>
                <w:b/>
                <w:color w:val="000000"/>
                <w:sz w:val="16"/>
                <w:szCs w:val="16"/>
              </w:rPr>
              <w:t xml:space="preserve">pour les Visas Libres savoirs et attestation en 3 blocs émargement </w:t>
            </w:r>
            <w:r w:rsidR="001615C4" w:rsidRPr="003C0EA8">
              <w:rPr>
                <w:b/>
                <w:color w:val="000000"/>
                <w:sz w:val="16"/>
                <w:szCs w:val="16"/>
              </w:rPr>
              <w:t xml:space="preserve">pour le </w:t>
            </w:r>
            <w:r w:rsidR="003C0EA8" w:rsidRPr="003C0EA8">
              <w:rPr>
                <w:b/>
                <w:sz w:val="16"/>
                <w:szCs w:val="16"/>
              </w:rPr>
              <w:t xml:space="preserve">Visa </w:t>
            </w:r>
            <w:r w:rsidR="003C0EA8" w:rsidRPr="003C0EA8">
              <w:rPr>
                <w:b/>
                <w:noProof/>
                <w:sz w:val="16"/>
                <w:szCs w:val="16"/>
              </w:rPr>
              <w:drawing>
                <wp:inline distT="0" distB="0" distL="0" distR="0" wp14:anchorId="05B7B39E" wp14:editId="737268FF">
                  <wp:extent cx="143510" cy="143510"/>
                  <wp:effectExtent l="0" t="0" r="0" b="0"/>
                  <wp:docPr id="1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C0EA8" w:rsidRPr="003C0EA8">
              <w:rPr>
                <w:b/>
                <w:sz w:val="16"/>
                <w:szCs w:val="16"/>
              </w:rPr>
              <w:t>« Parcours vers l’emploi</w:t>
            </w:r>
            <w:r w:rsidR="003C0EA8" w:rsidRPr="003C0EA8">
              <w:rPr>
                <w:sz w:val="16"/>
                <w:szCs w:val="16"/>
              </w:rPr>
              <w:t> »</w:t>
            </w:r>
            <w:r w:rsidR="003C0EA8">
              <w:rPr>
                <w:szCs w:val="22"/>
              </w:rPr>
              <w:t> </w:t>
            </w:r>
          </w:p>
          <w:p w14:paraId="2917E4F5" w14:textId="3C4668F1" w:rsidR="007D5E21" w:rsidRDefault="004E2E5D">
            <w:pPr>
              <w:jc w:val="both"/>
              <w:rPr>
                <w:b/>
                <w:i/>
                <w:color w:val="000000"/>
                <w:sz w:val="16"/>
                <w:szCs w:val="16"/>
                <w:u w:val="single"/>
              </w:rPr>
            </w:pPr>
            <w:r>
              <w:rPr>
                <w:b/>
                <w:i/>
                <w:color w:val="000000"/>
                <w:sz w:val="16"/>
                <w:szCs w:val="16"/>
              </w:rPr>
              <w:t>P</w:t>
            </w:r>
            <w:r w:rsidR="00C177A6" w:rsidRPr="003C0EA8">
              <w:rPr>
                <w:b/>
                <w:i/>
                <w:color w:val="000000"/>
                <w:sz w:val="16"/>
                <w:szCs w:val="16"/>
              </w:rPr>
              <w:t>our les visas DC et FOAD</w:t>
            </w:r>
          </w:p>
          <w:p w14:paraId="14B7448D" w14:textId="2E0AE030" w:rsidR="007D5E21" w:rsidRDefault="00C177A6">
            <w:pPr>
              <w:numPr>
                <w:ilvl w:val="0"/>
                <w:numId w:val="8"/>
              </w:numPr>
              <w:spacing w:line="276" w:lineRule="auto"/>
              <w:jc w:val="both"/>
              <w:rPr>
                <w:i/>
                <w:color w:val="000000"/>
                <w:sz w:val="16"/>
                <w:szCs w:val="16"/>
              </w:rPr>
            </w:pPr>
            <w:r>
              <w:rPr>
                <w:i/>
                <w:color w:val="000000"/>
                <w:sz w:val="16"/>
                <w:szCs w:val="16"/>
              </w:rPr>
              <w:t xml:space="preserve">Chaque élément du document doit être complété. </w:t>
            </w:r>
            <w:r w:rsidR="001615C4">
              <w:rPr>
                <w:i/>
                <w:color w:val="000000"/>
                <w:sz w:val="16"/>
                <w:szCs w:val="16"/>
              </w:rPr>
              <w:t>Pour les visas libres savoirs, l’</w:t>
            </w:r>
            <w:r>
              <w:rPr>
                <w:i/>
                <w:color w:val="000000"/>
                <w:sz w:val="16"/>
                <w:szCs w:val="16"/>
              </w:rPr>
              <w:t>ensemble des 3 premières phases doit être mentionné ainsi que la phase 4, le cas échéant.</w:t>
            </w:r>
          </w:p>
          <w:p w14:paraId="72475D1D" w14:textId="1D0FB270" w:rsidR="001615C4" w:rsidRPr="003C0EA8" w:rsidRDefault="001615C4">
            <w:pPr>
              <w:numPr>
                <w:ilvl w:val="0"/>
                <w:numId w:val="8"/>
              </w:numPr>
              <w:spacing w:line="276" w:lineRule="auto"/>
              <w:jc w:val="both"/>
              <w:rPr>
                <w:bCs/>
                <w:i/>
                <w:color w:val="000000"/>
                <w:sz w:val="16"/>
                <w:szCs w:val="16"/>
              </w:rPr>
            </w:pPr>
            <w:r>
              <w:rPr>
                <w:i/>
                <w:color w:val="000000"/>
                <w:sz w:val="16"/>
                <w:szCs w:val="16"/>
              </w:rPr>
              <w:t xml:space="preserve">Chaque élément du document doit être complété. </w:t>
            </w:r>
            <w:r w:rsidRPr="003C0EA8">
              <w:rPr>
                <w:i/>
                <w:color w:val="000000"/>
                <w:sz w:val="16"/>
                <w:szCs w:val="16"/>
              </w:rPr>
              <w:t xml:space="preserve">Pour </w:t>
            </w:r>
            <w:r w:rsidR="003C0EA8" w:rsidRPr="003C0EA8">
              <w:rPr>
                <w:bCs/>
                <w:i/>
                <w:color w:val="000000"/>
                <w:sz w:val="16"/>
                <w:szCs w:val="16"/>
              </w:rPr>
              <w:t xml:space="preserve">le </w:t>
            </w:r>
            <w:r w:rsidR="003C0EA8" w:rsidRPr="003C0EA8">
              <w:rPr>
                <w:bCs/>
                <w:i/>
                <w:sz w:val="16"/>
                <w:szCs w:val="16"/>
              </w:rPr>
              <w:t xml:space="preserve">Visa </w:t>
            </w:r>
            <w:r w:rsidR="003C0EA8" w:rsidRPr="003C0EA8">
              <w:rPr>
                <w:bCs/>
                <w:i/>
                <w:noProof/>
                <w:sz w:val="16"/>
                <w:szCs w:val="16"/>
              </w:rPr>
              <w:drawing>
                <wp:inline distT="0" distB="0" distL="0" distR="0" wp14:anchorId="35D337B7" wp14:editId="030D2CF1">
                  <wp:extent cx="143510" cy="143510"/>
                  <wp:effectExtent l="0" t="0" r="0" b="0"/>
                  <wp:docPr id="1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C0EA8" w:rsidRPr="003C0EA8">
              <w:rPr>
                <w:bCs/>
                <w:i/>
                <w:sz w:val="16"/>
                <w:szCs w:val="16"/>
              </w:rPr>
              <w:t>« Parcours vers l’emploi »</w:t>
            </w:r>
            <w:r w:rsidR="003C0EA8" w:rsidRPr="003C0EA8">
              <w:rPr>
                <w:bCs/>
                <w:szCs w:val="22"/>
              </w:rPr>
              <w:t>,</w:t>
            </w:r>
            <w:r w:rsidR="003C0EA8">
              <w:rPr>
                <w:bCs/>
                <w:szCs w:val="22"/>
              </w:rPr>
              <w:t xml:space="preserve"> </w:t>
            </w:r>
            <w:r w:rsidRPr="003C0EA8">
              <w:rPr>
                <w:bCs/>
                <w:i/>
                <w:color w:val="000000"/>
                <w:sz w:val="16"/>
                <w:szCs w:val="16"/>
              </w:rPr>
              <w:t xml:space="preserve">l’ensemble des 3 blocs doit être mentionné </w:t>
            </w:r>
          </w:p>
          <w:p w14:paraId="55CD9BE1" w14:textId="7E3D43FB" w:rsidR="007D5E21" w:rsidRDefault="00C177A6">
            <w:pPr>
              <w:numPr>
                <w:ilvl w:val="0"/>
                <w:numId w:val="9"/>
              </w:numPr>
              <w:spacing w:line="276" w:lineRule="auto"/>
              <w:jc w:val="both"/>
              <w:rPr>
                <w:i/>
                <w:color w:val="000000"/>
                <w:sz w:val="16"/>
                <w:szCs w:val="16"/>
              </w:rPr>
            </w:pPr>
            <w:r>
              <w:rPr>
                <w:i/>
                <w:color w:val="000000"/>
                <w:sz w:val="16"/>
                <w:szCs w:val="16"/>
              </w:rPr>
              <w:t>Le contenu et le calendrier des périodes de formation en présentiel et/ou à distance doit être en cohérence avec l’attestation 4 phases.</w:t>
            </w:r>
          </w:p>
          <w:p w14:paraId="78A3DFC5" w14:textId="7E5691E0" w:rsidR="001615C4" w:rsidRDefault="001615C4">
            <w:pPr>
              <w:numPr>
                <w:ilvl w:val="0"/>
                <w:numId w:val="9"/>
              </w:numPr>
              <w:spacing w:line="276" w:lineRule="auto"/>
              <w:jc w:val="both"/>
              <w:rPr>
                <w:i/>
                <w:color w:val="000000"/>
                <w:sz w:val="16"/>
                <w:szCs w:val="16"/>
              </w:rPr>
            </w:pPr>
            <w:r>
              <w:rPr>
                <w:i/>
                <w:color w:val="000000"/>
                <w:sz w:val="16"/>
                <w:szCs w:val="16"/>
              </w:rPr>
              <w:t xml:space="preserve">Le contenu et le calendrier des périodes de formation et/ou d’accompagnement en présentiel et/ou à distance doit être en cohérence avec l’attestation 3 blocs pour </w:t>
            </w:r>
            <w:r w:rsidR="003C0EA8" w:rsidRPr="003C0EA8">
              <w:rPr>
                <w:bCs/>
                <w:i/>
                <w:color w:val="000000"/>
                <w:sz w:val="16"/>
                <w:szCs w:val="16"/>
              </w:rPr>
              <w:t xml:space="preserve">le </w:t>
            </w:r>
            <w:r w:rsidR="003C0EA8" w:rsidRPr="003C0EA8">
              <w:rPr>
                <w:bCs/>
                <w:i/>
                <w:sz w:val="16"/>
                <w:szCs w:val="16"/>
              </w:rPr>
              <w:t xml:space="preserve">Visa </w:t>
            </w:r>
            <w:r w:rsidR="003C0EA8" w:rsidRPr="003C0EA8">
              <w:rPr>
                <w:bCs/>
                <w:i/>
                <w:noProof/>
                <w:sz w:val="16"/>
                <w:szCs w:val="16"/>
              </w:rPr>
              <w:drawing>
                <wp:inline distT="0" distB="0" distL="0" distR="0" wp14:anchorId="52B72C77" wp14:editId="5831B45C">
                  <wp:extent cx="143510" cy="143510"/>
                  <wp:effectExtent l="0" t="0" r="0" b="0"/>
                  <wp:docPr id="1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C0EA8" w:rsidRPr="003C0EA8">
              <w:rPr>
                <w:bCs/>
                <w:i/>
                <w:sz w:val="16"/>
                <w:szCs w:val="16"/>
              </w:rPr>
              <w:t>« Parcours vers l’emploi »</w:t>
            </w:r>
          </w:p>
          <w:p w14:paraId="4BE1EB97" w14:textId="77777777" w:rsidR="007D5E21" w:rsidRDefault="00C177A6">
            <w:pPr>
              <w:numPr>
                <w:ilvl w:val="0"/>
                <w:numId w:val="9"/>
              </w:numPr>
              <w:spacing w:line="276" w:lineRule="auto"/>
              <w:jc w:val="both"/>
              <w:rPr>
                <w:color w:val="000000"/>
                <w:sz w:val="16"/>
                <w:szCs w:val="16"/>
              </w:rPr>
            </w:pPr>
            <w:r>
              <w:rPr>
                <w:i/>
                <w:color w:val="000000"/>
                <w:sz w:val="16"/>
                <w:szCs w:val="16"/>
              </w:rPr>
              <w:t>Le document doit être signé par le formateur et l’apprenant à chaque séance, et signé par le responsable de l’organisme en fin de formation.</w:t>
            </w:r>
          </w:p>
          <w:p w14:paraId="3517EC6D" w14:textId="3C63C35E" w:rsidR="007D5E21" w:rsidRPr="004E2E5D" w:rsidRDefault="00C177A6">
            <w:pPr>
              <w:jc w:val="both"/>
              <w:rPr>
                <w:b/>
                <w:sz w:val="16"/>
                <w:szCs w:val="16"/>
                <w:u w:val="single"/>
              </w:rPr>
            </w:pPr>
            <w:r w:rsidRPr="003C0EA8">
              <w:rPr>
                <w:b/>
                <w:sz w:val="16"/>
                <w:szCs w:val="16"/>
                <w:u w:val="single"/>
              </w:rPr>
              <w:t>L’attestation sur l’honneur (en cas d'impossibilité d’obtenir les émargements sur l’attestation 4 phases</w:t>
            </w:r>
            <w:r w:rsidR="001615C4" w:rsidRPr="003C0EA8">
              <w:rPr>
                <w:b/>
                <w:sz w:val="16"/>
                <w:szCs w:val="16"/>
                <w:u w:val="single"/>
              </w:rPr>
              <w:t xml:space="preserve"> ou 3 blocs </w:t>
            </w:r>
            <w:r w:rsidR="001615C4" w:rsidRPr="004E2E5D">
              <w:rPr>
                <w:b/>
                <w:sz w:val="16"/>
                <w:szCs w:val="16"/>
                <w:u w:val="single"/>
              </w:rPr>
              <w:t xml:space="preserve">pour </w:t>
            </w:r>
            <w:r w:rsidR="003C0EA8" w:rsidRPr="004E2E5D">
              <w:rPr>
                <w:b/>
                <w:color w:val="000000"/>
                <w:sz w:val="16"/>
                <w:szCs w:val="16"/>
                <w:u w:val="single"/>
              </w:rPr>
              <w:t xml:space="preserve">le </w:t>
            </w:r>
            <w:r w:rsidR="003C0EA8" w:rsidRPr="004E2E5D">
              <w:rPr>
                <w:b/>
                <w:sz w:val="16"/>
                <w:szCs w:val="16"/>
                <w:u w:val="single"/>
              </w:rPr>
              <w:t xml:space="preserve">Visa </w:t>
            </w:r>
            <w:r w:rsidR="003C0EA8" w:rsidRPr="004E2E5D">
              <w:rPr>
                <w:b/>
                <w:noProof/>
                <w:sz w:val="16"/>
                <w:szCs w:val="16"/>
                <w:u w:val="single"/>
              </w:rPr>
              <w:drawing>
                <wp:inline distT="0" distB="0" distL="0" distR="0" wp14:anchorId="54E29FD2" wp14:editId="151A1C40">
                  <wp:extent cx="143510" cy="143510"/>
                  <wp:effectExtent l="0" t="0" r="0" b="0"/>
                  <wp:docPr id="1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C0EA8" w:rsidRPr="004E2E5D">
              <w:rPr>
                <w:b/>
                <w:sz w:val="16"/>
                <w:szCs w:val="16"/>
                <w:u w:val="single"/>
              </w:rPr>
              <w:t>« Parcours vers l’emploi »</w:t>
            </w:r>
            <w:r w:rsidRPr="004E2E5D">
              <w:rPr>
                <w:b/>
                <w:sz w:val="16"/>
                <w:szCs w:val="16"/>
                <w:u w:val="single"/>
              </w:rPr>
              <w:t xml:space="preserve"> suivant le contexte sanitaire)</w:t>
            </w:r>
          </w:p>
          <w:p w14:paraId="71D5F300" w14:textId="6BA46D76" w:rsidR="007D5E21" w:rsidRPr="003C0EA8" w:rsidRDefault="00C177A6">
            <w:pPr>
              <w:jc w:val="both"/>
              <w:rPr>
                <w:i/>
                <w:sz w:val="16"/>
                <w:szCs w:val="16"/>
              </w:rPr>
            </w:pPr>
            <w:r w:rsidRPr="003C0EA8">
              <w:rPr>
                <w:b/>
                <w:sz w:val="16"/>
                <w:szCs w:val="16"/>
              </w:rPr>
              <w:t xml:space="preserve"> </w:t>
            </w:r>
            <w:r w:rsidRPr="003C0EA8">
              <w:rPr>
                <w:i/>
                <w:sz w:val="16"/>
                <w:szCs w:val="16"/>
              </w:rPr>
              <w:t>Elle devra être complétée par l’organisme qui s’attachera à obtenir à minima la signature de l’apprenant</w:t>
            </w:r>
            <w:r w:rsidR="004E2E5D">
              <w:rPr>
                <w:i/>
                <w:sz w:val="16"/>
                <w:szCs w:val="16"/>
              </w:rPr>
              <w:t xml:space="preserve"> ou stagiaire</w:t>
            </w:r>
            <w:r w:rsidRPr="003C0EA8">
              <w:rPr>
                <w:i/>
                <w:sz w:val="16"/>
                <w:szCs w:val="16"/>
              </w:rPr>
              <w:t xml:space="preserve"> sur ce document</w:t>
            </w:r>
          </w:p>
          <w:p w14:paraId="37D84C4C" w14:textId="77777777" w:rsidR="007D5E21" w:rsidRDefault="007D5E21">
            <w:pPr>
              <w:jc w:val="both"/>
              <w:rPr>
                <w:b/>
                <w:sz w:val="16"/>
                <w:szCs w:val="16"/>
              </w:rPr>
            </w:pPr>
          </w:p>
          <w:p w14:paraId="7FF3DED7" w14:textId="77777777" w:rsidR="007D5E21" w:rsidRDefault="007D5E21">
            <w:pPr>
              <w:rPr>
                <w:sz w:val="16"/>
                <w:szCs w:val="16"/>
              </w:rPr>
            </w:pPr>
          </w:p>
          <w:p w14:paraId="49B8D923" w14:textId="38D979FA" w:rsidR="007D5E21" w:rsidRDefault="00C177A6">
            <w:pPr>
              <w:jc w:val="both"/>
              <w:rPr>
                <w:b/>
                <w:color w:val="000000"/>
                <w:sz w:val="16"/>
                <w:szCs w:val="16"/>
              </w:rPr>
            </w:pPr>
            <w:r>
              <w:rPr>
                <w:b/>
                <w:color w:val="000000"/>
                <w:sz w:val="16"/>
                <w:szCs w:val="16"/>
                <w:u w:val="single"/>
              </w:rPr>
              <w:t>La fiche individuelle de connexion (fiche de suivi LMS) de l’apprenant</w:t>
            </w:r>
            <w:r w:rsidR="003C0EA8">
              <w:rPr>
                <w:b/>
                <w:color w:val="000000"/>
                <w:sz w:val="16"/>
                <w:szCs w:val="16"/>
              </w:rPr>
              <w:t xml:space="preserve"> ou stagiaire</w:t>
            </w:r>
          </w:p>
          <w:p w14:paraId="536EF772" w14:textId="6B8D7FA2" w:rsidR="007D5E21" w:rsidRDefault="003C0EA8">
            <w:pPr>
              <w:jc w:val="both"/>
              <w:rPr>
                <w:i/>
                <w:sz w:val="16"/>
                <w:szCs w:val="16"/>
              </w:rPr>
            </w:pPr>
            <w:r w:rsidRPr="003C0EA8">
              <w:rPr>
                <w:b/>
                <w:i/>
                <w:color w:val="000000"/>
                <w:sz w:val="16"/>
                <w:szCs w:val="16"/>
              </w:rPr>
              <w:t>P</w:t>
            </w:r>
            <w:r w:rsidR="00C177A6" w:rsidRPr="003C0EA8">
              <w:rPr>
                <w:b/>
                <w:i/>
                <w:color w:val="000000"/>
                <w:sz w:val="16"/>
                <w:szCs w:val="16"/>
              </w:rPr>
              <w:t>our les visas FOAD et dans le cas de séquences réalisées à distance pour le visa DC</w:t>
            </w:r>
          </w:p>
          <w:p w14:paraId="6317A12F" w14:textId="77777777" w:rsidR="007D5E21" w:rsidRDefault="00C177A6">
            <w:pPr>
              <w:numPr>
                <w:ilvl w:val="0"/>
                <w:numId w:val="1"/>
              </w:numPr>
              <w:spacing w:line="276" w:lineRule="auto"/>
              <w:jc w:val="both"/>
              <w:rPr>
                <w:i/>
                <w:color w:val="000000"/>
                <w:sz w:val="16"/>
                <w:szCs w:val="16"/>
              </w:rPr>
            </w:pPr>
            <w:r>
              <w:rPr>
                <w:i/>
                <w:color w:val="000000"/>
                <w:sz w:val="16"/>
                <w:szCs w:val="16"/>
              </w:rPr>
              <w:t>La fiche de suivi permet de connaître l’organisation et les intitulés des contenus de formation, travaux, productions et évaluations réalisés à distance.</w:t>
            </w:r>
          </w:p>
          <w:p w14:paraId="1C8F80F0" w14:textId="77777777" w:rsidR="007D5E21" w:rsidRDefault="00C177A6">
            <w:pPr>
              <w:numPr>
                <w:ilvl w:val="0"/>
                <w:numId w:val="2"/>
              </w:numPr>
              <w:spacing w:line="276" w:lineRule="auto"/>
              <w:jc w:val="both"/>
              <w:rPr>
                <w:i/>
                <w:color w:val="000000"/>
                <w:sz w:val="16"/>
                <w:szCs w:val="16"/>
              </w:rPr>
            </w:pPr>
            <w:r>
              <w:rPr>
                <w:i/>
                <w:color w:val="000000"/>
                <w:sz w:val="16"/>
                <w:szCs w:val="16"/>
              </w:rPr>
              <w:t>Elle permet de tracer l’activité de l’apprenant sur les ressources en ligne : nombre d’accès, date d’accès aux ressources, succès, scores, temps de connexion, etc.</w:t>
            </w:r>
          </w:p>
          <w:p w14:paraId="48522A23" w14:textId="77777777" w:rsidR="007D5E21" w:rsidRPr="004E2E5D" w:rsidRDefault="00C177A6">
            <w:pPr>
              <w:numPr>
                <w:ilvl w:val="0"/>
                <w:numId w:val="2"/>
              </w:numPr>
              <w:spacing w:line="276" w:lineRule="auto"/>
              <w:jc w:val="both"/>
              <w:rPr>
                <w:sz w:val="16"/>
                <w:szCs w:val="16"/>
              </w:rPr>
            </w:pPr>
            <w:r w:rsidRPr="004E2E5D">
              <w:rPr>
                <w:i/>
                <w:color w:val="000000"/>
                <w:sz w:val="16"/>
                <w:szCs w:val="16"/>
              </w:rPr>
              <w:lastRenderedPageBreak/>
              <w:t>Elle doit être en cohérence avec l’activité de formation à distance mentionnée sur la feuille d’émargement et en conformité avec le pourcentage à distance exigé dans le CCTAC (Cf. ci-dessous).</w:t>
            </w:r>
          </w:p>
          <w:p w14:paraId="13276E57" w14:textId="7CC9B350" w:rsidR="007D5E21" w:rsidRPr="004E2E5D" w:rsidRDefault="00C177A6">
            <w:pPr>
              <w:jc w:val="both"/>
              <w:rPr>
                <w:b/>
                <w:i/>
                <w:color w:val="000000"/>
                <w:sz w:val="16"/>
                <w:szCs w:val="16"/>
              </w:rPr>
            </w:pPr>
            <w:r w:rsidRPr="004E2E5D">
              <w:rPr>
                <w:b/>
                <w:color w:val="000000"/>
                <w:sz w:val="16"/>
                <w:szCs w:val="16"/>
                <w:u w:val="single"/>
              </w:rPr>
              <w:t xml:space="preserve">Le rapport d’activité de l’apprenant sur </w:t>
            </w:r>
            <w:r w:rsidR="001615C4" w:rsidRPr="004E2E5D">
              <w:rPr>
                <w:b/>
                <w:color w:val="000000"/>
                <w:sz w:val="16"/>
                <w:szCs w:val="16"/>
                <w:u w:val="single"/>
              </w:rPr>
              <w:t xml:space="preserve">l’outil de classe virtuelle fourni par la Région </w:t>
            </w:r>
          </w:p>
          <w:p w14:paraId="6AC0A91D" w14:textId="77777777" w:rsidR="007D5E21" w:rsidRPr="004E2E5D" w:rsidRDefault="00C177A6">
            <w:pPr>
              <w:jc w:val="both"/>
              <w:rPr>
                <w:i/>
                <w:sz w:val="16"/>
                <w:szCs w:val="16"/>
              </w:rPr>
            </w:pPr>
            <w:r w:rsidRPr="004E2E5D">
              <w:rPr>
                <w:b/>
                <w:i/>
                <w:color w:val="000000"/>
                <w:sz w:val="16"/>
                <w:szCs w:val="16"/>
              </w:rPr>
              <w:t>pour les visas FOAD et dans le cas de séquences réalisées à distance pour le visa DC</w:t>
            </w:r>
          </w:p>
          <w:p w14:paraId="7C24AF7F" w14:textId="4CE4281D" w:rsidR="007D5E21" w:rsidRPr="004E2E5D" w:rsidRDefault="004E2E5D">
            <w:pPr>
              <w:numPr>
                <w:ilvl w:val="0"/>
                <w:numId w:val="1"/>
              </w:numPr>
              <w:spacing w:line="276" w:lineRule="auto"/>
              <w:jc w:val="both"/>
              <w:rPr>
                <w:sz w:val="16"/>
                <w:szCs w:val="16"/>
              </w:rPr>
            </w:pPr>
            <w:r>
              <w:rPr>
                <w:i/>
                <w:color w:val="000000"/>
                <w:sz w:val="16"/>
                <w:szCs w:val="16"/>
              </w:rPr>
              <w:t>C</w:t>
            </w:r>
            <w:r w:rsidR="001615C4" w:rsidRPr="004E2E5D">
              <w:rPr>
                <w:i/>
                <w:color w:val="000000"/>
                <w:sz w:val="16"/>
                <w:szCs w:val="16"/>
              </w:rPr>
              <w:t xml:space="preserve">et </w:t>
            </w:r>
            <w:r w:rsidR="00C177A6" w:rsidRPr="004E2E5D">
              <w:rPr>
                <w:i/>
                <w:color w:val="000000"/>
                <w:sz w:val="16"/>
                <w:szCs w:val="16"/>
              </w:rPr>
              <w:t>outil permet d’organiser des échanges en individuel ou en collectif, d’organiser des travaux de groupe, de réaliser des évaluations, etc.</w:t>
            </w:r>
          </w:p>
          <w:p w14:paraId="266DA5E8" w14:textId="77777777" w:rsidR="007D5E21" w:rsidRDefault="00C177A6">
            <w:pPr>
              <w:numPr>
                <w:ilvl w:val="0"/>
                <w:numId w:val="1"/>
              </w:numPr>
              <w:spacing w:after="200" w:line="276" w:lineRule="auto"/>
              <w:jc w:val="both"/>
              <w:rPr>
                <w:sz w:val="16"/>
                <w:szCs w:val="16"/>
              </w:rPr>
            </w:pPr>
            <w:r>
              <w:rPr>
                <w:i/>
                <w:color w:val="000000"/>
                <w:sz w:val="16"/>
                <w:szCs w:val="16"/>
              </w:rPr>
              <w:t xml:space="preserve">Le rapport d’activité d’un utilisateur indique la présence ou la consultation en différé des classes virtuelles, ainsi que le temps passé. </w:t>
            </w:r>
          </w:p>
        </w:tc>
        <w:tc>
          <w:tcPr>
            <w:tcW w:w="31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782780B" w14:textId="5094B629" w:rsidR="007D5E21" w:rsidRPr="003C0EA8" w:rsidRDefault="00C177A6">
            <w:pPr>
              <w:jc w:val="center"/>
              <w:rPr>
                <w:color w:val="000000"/>
                <w:sz w:val="16"/>
                <w:szCs w:val="16"/>
              </w:rPr>
            </w:pPr>
            <w:r w:rsidRPr="003C0EA8">
              <w:rPr>
                <w:sz w:val="16"/>
                <w:szCs w:val="16"/>
              </w:rPr>
              <w:lastRenderedPageBreak/>
              <w:t xml:space="preserve">Modèle type fourni par la Région sur </w:t>
            </w:r>
            <w:r w:rsidRPr="003C0EA8">
              <w:rPr>
                <w:b/>
                <w:sz w:val="16"/>
                <w:szCs w:val="16"/>
                <w:u w:val="single"/>
              </w:rPr>
              <w:t xml:space="preserve">Etoile </w:t>
            </w:r>
            <w:r w:rsidR="005364E4" w:rsidRPr="003C0EA8">
              <w:rPr>
                <w:b/>
                <w:sz w:val="16"/>
                <w:szCs w:val="16"/>
                <w:u w:val="single"/>
              </w:rPr>
              <w:t xml:space="preserve">et </w:t>
            </w:r>
            <w:r w:rsidRPr="003C0EA8">
              <w:rPr>
                <w:color w:val="000000"/>
                <w:sz w:val="16"/>
                <w:szCs w:val="16"/>
              </w:rPr>
              <w:t>sur le LMS)</w:t>
            </w:r>
          </w:p>
          <w:p w14:paraId="434411C4" w14:textId="77777777" w:rsidR="007D5E21" w:rsidRPr="003C0EA8" w:rsidRDefault="007D5E21">
            <w:pPr>
              <w:jc w:val="center"/>
              <w:rPr>
                <w:color w:val="000000"/>
                <w:sz w:val="16"/>
                <w:szCs w:val="16"/>
              </w:rPr>
            </w:pPr>
          </w:p>
          <w:p w14:paraId="256A68E4" w14:textId="7ECDBAE0" w:rsidR="007D5E21" w:rsidRPr="003C0EA8" w:rsidRDefault="00C177A6">
            <w:pPr>
              <w:jc w:val="center"/>
              <w:rPr>
                <w:color w:val="000000"/>
                <w:sz w:val="16"/>
                <w:szCs w:val="16"/>
              </w:rPr>
            </w:pPr>
            <w:r w:rsidRPr="003C0EA8">
              <w:rPr>
                <w:color w:val="000000"/>
                <w:sz w:val="16"/>
                <w:szCs w:val="16"/>
              </w:rPr>
              <w:t xml:space="preserve">Plateforme pédagogique (LMS) </w:t>
            </w:r>
          </w:p>
          <w:p w14:paraId="7E46C0C0" w14:textId="23E72906" w:rsidR="007D5E21" w:rsidRDefault="00A0551C">
            <w:pPr>
              <w:jc w:val="center"/>
              <w:rPr>
                <w:color w:val="000000"/>
                <w:sz w:val="16"/>
                <w:szCs w:val="16"/>
              </w:rPr>
            </w:pPr>
            <w:hyperlink r:id="rId14" w:history="1">
              <w:r w:rsidR="001355C9" w:rsidRPr="006C00D6">
                <w:rPr>
                  <w:rStyle w:val="Lienhypertexte"/>
                  <w:sz w:val="22"/>
                </w:rPr>
                <w:t>https://syfadis.regioncentre.fr</w:t>
              </w:r>
            </w:hyperlink>
          </w:p>
          <w:p w14:paraId="7B5D825A" w14:textId="77777777" w:rsidR="007D5E21" w:rsidRDefault="00C177A6">
            <w:pPr>
              <w:jc w:val="center"/>
              <w:rPr>
                <w:color w:val="000000"/>
                <w:sz w:val="16"/>
                <w:szCs w:val="16"/>
              </w:rPr>
            </w:pPr>
            <w:r>
              <w:rPr>
                <w:color w:val="000000"/>
                <w:sz w:val="16"/>
                <w:szCs w:val="16"/>
              </w:rPr>
              <w:t>cf. guide fourni par l’équipe d’animation et professionnalisation</w:t>
            </w:r>
          </w:p>
          <w:p w14:paraId="4D5EB998" w14:textId="77777777" w:rsidR="007D5E21" w:rsidRDefault="007D5E21">
            <w:pPr>
              <w:jc w:val="center"/>
              <w:rPr>
                <w:color w:val="000000"/>
                <w:sz w:val="16"/>
                <w:szCs w:val="16"/>
              </w:rPr>
            </w:pPr>
          </w:p>
          <w:p w14:paraId="4602E2A5" w14:textId="77777777" w:rsidR="007D5E21" w:rsidRDefault="007D5E21">
            <w:pPr>
              <w:jc w:val="center"/>
              <w:rPr>
                <w:color w:val="000000"/>
                <w:sz w:val="16"/>
                <w:szCs w:val="16"/>
              </w:rPr>
            </w:pPr>
          </w:p>
          <w:p w14:paraId="762B3B2C" w14:textId="77777777" w:rsidR="001355C9" w:rsidRDefault="001615C4" w:rsidP="001355C9">
            <w:pPr>
              <w:jc w:val="center"/>
              <w:rPr>
                <w:color w:val="000000"/>
                <w:sz w:val="16"/>
                <w:szCs w:val="16"/>
              </w:rPr>
            </w:pPr>
            <w:r>
              <w:rPr>
                <w:color w:val="000000"/>
                <w:sz w:val="16"/>
                <w:szCs w:val="16"/>
              </w:rPr>
              <w:t>Outil de classe virtuelle</w:t>
            </w:r>
            <w:r w:rsidR="00C177A6">
              <w:rPr>
                <w:color w:val="000000"/>
                <w:sz w:val="16"/>
                <w:szCs w:val="16"/>
              </w:rPr>
              <w:t xml:space="preserve"> Région Centre –Val de Loire </w:t>
            </w:r>
          </w:p>
          <w:p w14:paraId="447E2F48" w14:textId="1BDFDCED" w:rsidR="007D5E21" w:rsidRDefault="00C177A6" w:rsidP="001355C9">
            <w:pPr>
              <w:jc w:val="center"/>
              <w:rPr>
                <w:color w:val="000000"/>
                <w:sz w:val="16"/>
                <w:szCs w:val="16"/>
              </w:rPr>
            </w:pPr>
            <w:r>
              <w:rPr>
                <w:color w:val="000000"/>
                <w:sz w:val="16"/>
                <w:szCs w:val="16"/>
              </w:rPr>
              <w:t>cf. guide fourni par l’équipe d’animation et professionnalisation</w:t>
            </w:r>
          </w:p>
        </w:tc>
      </w:tr>
    </w:tbl>
    <w:p w14:paraId="77B54FCE" w14:textId="77777777" w:rsidR="007D5E21" w:rsidRDefault="007D5E21">
      <w:pPr>
        <w:jc w:val="center"/>
        <w:rPr>
          <w:i/>
          <w:color w:val="000000"/>
          <w:sz w:val="18"/>
          <w:szCs w:val="18"/>
        </w:rPr>
      </w:pPr>
    </w:p>
    <w:p w14:paraId="01C37711" w14:textId="77777777" w:rsidR="007D5E21" w:rsidRDefault="00C177A6">
      <w:pPr>
        <w:jc w:val="center"/>
        <w:rPr>
          <w:sz w:val="18"/>
          <w:szCs w:val="18"/>
        </w:rPr>
        <w:sectPr w:rsidR="007D5E21">
          <w:headerReference w:type="default" r:id="rId15"/>
          <w:footerReference w:type="default" r:id="rId16"/>
          <w:pgSz w:w="16838" w:h="11906" w:orient="landscape"/>
          <w:pgMar w:top="284" w:right="284" w:bottom="284" w:left="284" w:header="454" w:footer="454" w:gutter="0"/>
          <w:cols w:space="720"/>
        </w:sectPr>
      </w:pPr>
      <w:r>
        <w:rPr>
          <w:i/>
          <w:color w:val="000000"/>
          <w:sz w:val="18"/>
          <w:szCs w:val="18"/>
        </w:rPr>
        <w:t>L’organisme de formation peut fournir toute autre pièce permettant d’attester la réalisation de la formation à distance.</w:t>
      </w:r>
      <w:r>
        <w:rPr>
          <w:noProof/>
          <w:sz w:val="18"/>
          <w:szCs w:val="18"/>
        </w:rPr>
        <mc:AlternateContent>
          <mc:Choice Requires="wps">
            <w:drawing>
              <wp:anchor distT="0" distB="0" distL="114300" distR="114300" simplePos="0" relativeHeight="251660288" behindDoc="0" locked="0" layoutInCell="1" hidden="0" allowOverlap="1" wp14:anchorId="6150A486" wp14:editId="6DC49E77">
                <wp:simplePos x="0" y="0"/>
                <wp:positionH relativeFrom="margin">
                  <wp:align>center</wp:align>
                </wp:positionH>
                <wp:positionV relativeFrom="margin">
                  <wp:align>bottom</wp:align>
                </wp:positionV>
                <wp:extent cx="10340975" cy="45720"/>
                <wp:effectExtent l="0" t="0" r="0" b="0"/>
                <wp:wrapNone/>
                <wp:docPr id="2" name="Rectangle 2"/>
                <wp:cNvGraphicFramePr/>
                <a:graphic xmlns:a="http://schemas.openxmlformats.org/drawingml/2006/main">
                  <a:graphicData uri="http://schemas.microsoft.com/office/word/2010/wordprocessingShape">
                    <wps:wsp>
                      <wps:cNvSpPr/>
                      <wps:spPr>
                        <a:xfrm>
                          <a:off x="180275" y="3761903"/>
                          <a:ext cx="10331450" cy="36195"/>
                        </a:xfrm>
                        <a:prstGeom prst="rect">
                          <a:avLst/>
                        </a:prstGeom>
                        <a:solidFill>
                          <a:srgbClr val="4F81BD"/>
                        </a:solidFill>
                        <a:ln>
                          <a:noFill/>
                        </a:ln>
                      </wps:spPr>
                      <wps:txbx>
                        <w:txbxContent>
                          <w:p w14:paraId="65699CB6" w14:textId="77777777" w:rsidR="00DF3321" w:rsidRDefault="00DF3321">
                            <w:pPr>
                              <w:textDirection w:val="btLr"/>
                            </w:pPr>
                          </w:p>
                        </w:txbxContent>
                      </wps:txbx>
                      <wps:bodyPr spcFirstLastPara="1" wrap="square" lIns="91425" tIns="91425" rIns="91425" bIns="91425" anchor="ctr" anchorCtr="0">
                        <a:noAutofit/>
                      </wps:bodyPr>
                    </wps:wsp>
                  </a:graphicData>
                </a:graphic>
              </wp:anchor>
            </w:drawing>
          </mc:Choice>
          <mc:Fallback>
            <w:pict>
              <v:rect w14:anchorId="6150A486" id="Rectangle 2" o:spid="_x0000_s1028" style="position:absolute;left:0;text-align:left;margin-left:0;margin-top:0;width:814.25pt;height:3.6pt;z-index:251660288;visibility:visible;mso-wrap-style:square;mso-wrap-distance-left:9pt;mso-wrap-distance-top:0;mso-wrap-distance-right:9pt;mso-wrap-distance-bottom:0;mso-position-horizontal:center;mso-position-horizontal-relative:margin;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" fillcolor="#4f81bd" stroked="f">
                <v:textbox inset="2.53958mm,2.53958mm,2.53958mm,2.53958mm">
                  <w:txbxContent>
                    <w:p w14:paraId="65699CB6" w14:textId="77777777" w:rsidR="00DF3321" w:rsidRDefault="00DF3321">
                      <w:pPr>
                        <w:textDirection w:val="btLr"/>
                      </w:pPr>
                    </w:p>
                  </w:txbxContent>
                </v:textbox>
                <w10:wrap anchorx="margin" anchory="margin"/>
              </v:rect>
            </w:pict>
          </mc:Fallback>
        </mc:AlternateContent>
      </w:r>
    </w:p>
    <w:p w14:paraId="42BB89F0" w14:textId="77777777" w:rsidR="007D5E21" w:rsidRDefault="007D5E21">
      <w:pPr>
        <w:widowControl w:val="0"/>
        <w:pBdr>
          <w:top w:val="nil"/>
          <w:left w:val="nil"/>
          <w:bottom w:val="nil"/>
          <w:right w:val="nil"/>
          <w:between w:val="nil"/>
        </w:pBdr>
        <w:spacing w:line="276" w:lineRule="auto"/>
        <w:rPr>
          <w:sz w:val="18"/>
          <w:szCs w:val="18"/>
        </w:rPr>
      </w:pPr>
    </w:p>
    <w:tbl>
      <w:tblPr>
        <w:tblStyle w:val="a4"/>
        <w:tblW w:w="9888" w:type="dxa"/>
        <w:tblInd w:w="-622" w:type="dxa"/>
        <w:tblBorders>
          <w:top w:val="nil"/>
          <w:left w:val="nil"/>
          <w:bottom w:val="nil"/>
          <w:right w:val="nil"/>
          <w:insideH w:val="nil"/>
          <w:insideV w:val="nil"/>
        </w:tblBorders>
        <w:tblLayout w:type="fixed"/>
        <w:tblLook w:val="0400" w:firstRow="0" w:lastRow="0" w:firstColumn="0" w:lastColumn="0" w:noHBand="0" w:noVBand="1"/>
      </w:tblPr>
      <w:tblGrid>
        <w:gridCol w:w="2890"/>
        <w:gridCol w:w="4253"/>
        <w:gridCol w:w="259"/>
        <w:gridCol w:w="2486"/>
      </w:tblGrid>
      <w:tr w:rsidR="007D20CD" w14:paraId="2B907A86" w14:textId="1FE0C8F8" w:rsidTr="004A2AAE">
        <w:trPr>
          <w:trHeight w:val="699"/>
        </w:trPr>
        <w:tc>
          <w:tcPr>
            <w:tcW w:w="2890" w:type="dxa"/>
            <w:vAlign w:val="center"/>
          </w:tcPr>
          <w:p w14:paraId="2FA78FF6" w14:textId="77777777" w:rsidR="007D20CD" w:rsidRDefault="007D20CD">
            <w:pPr>
              <w:jc w:val="center"/>
              <w:rPr>
                <w:rFonts w:ascii="Verdana" w:eastAsia="Verdana" w:hAnsi="Verdana" w:cs="Verdana"/>
                <w:b/>
              </w:rPr>
            </w:pPr>
            <w:r>
              <w:rPr>
                <w:noProof/>
              </w:rPr>
              <w:drawing>
                <wp:inline distT="0" distB="0" distL="0" distR="0" wp14:anchorId="2B0029C0" wp14:editId="09FB8F6D">
                  <wp:extent cx="1385047" cy="742950"/>
                  <wp:effectExtent l="0" t="0" r="5715" b="0"/>
                  <wp:docPr id="4" name="image2.jpg" descr="http://www.regioncentre-valdeloire.fr/files/live/sites/regioncentre/files/contributed/images/communs/logos/bloc-marque-rcvl-255x109.png"/>
                  <wp:cNvGraphicFramePr/>
                  <a:graphic xmlns:a="http://schemas.openxmlformats.org/drawingml/2006/main">
                    <a:graphicData uri="http://schemas.openxmlformats.org/drawingml/2006/picture">
                      <pic:pic xmlns:pic="http://schemas.openxmlformats.org/drawingml/2006/picture">
                        <pic:nvPicPr>
                          <pic:cNvPr id="0" name="image2.jpg" descr="http://www.regioncentre-valdeloire.fr/files/live/sites/regioncentre/files/contributed/images/communs/logos/bloc-marque-rcvl-255x109.png"/>
                          <pic:cNvPicPr preferRelativeResize="0"/>
                        </pic:nvPicPr>
                        <pic:blipFill>
                          <a:blip r:embed="rId17"/>
                          <a:srcRect/>
                          <a:stretch>
                            <a:fillRect/>
                          </a:stretch>
                        </pic:blipFill>
                        <pic:spPr>
                          <a:xfrm>
                            <a:off x="0" y="0"/>
                            <a:ext cx="1387387" cy="744205"/>
                          </a:xfrm>
                          <a:prstGeom prst="rect">
                            <a:avLst/>
                          </a:prstGeom>
                          <a:ln/>
                        </pic:spPr>
                      </pic:pic>
                    </a:graphicData>
                  </a:graphic>
                </wp:inline>
              </w:drawing>
            </w:r>
          </w:p>
        </w:tc>
        <w:tc>
          <w:tcPr>
            <w:tcW w:w="4253" w:type="dxa"/>
            <w:vAlign w:val="center"/>
          </w:tcPr>
          <w:p w14:paraId="4A4A9DB1" w14:textId="4A90A2F2" w:rsidR="007D20CD" w:rsidRDefault="007D20CD" w:rsidP="004A2AAE">
            <w:pPr>
              <w:jc w:val="center"/>
              <w:rPr>
                <w:rFonts w:ascii="Verdana" w:eastAsia="Verdana" w:hAnsi="Verdana" w:cs="Verdana"/>
                <w:b/>
                <w:sz w:val="20"/>
                <w:szCs w:val="20"/>
              </w:rPr>
            </w:pPr>
            <w:r>
              <w:rPr>
                <w:b/>
              </w:rPr>
              <w:t>Annexe 2 - Fiche technique concernant la mise en œuvre des VISAS FOAD</w:t>
            </w:r>
          </w:p>
        </w:tc>
        <w:tc>
          <w:tcPr>
            <w:tcW w:w="259" w:type="dxa"/>
          </w:tcPr>
          <w:p w14:paraId="0D8A82E0" w14:textId="77777777" w:rsidR="007D20CD" w:rsidRDefault="007D20CD" w:rsidP="007D20CD">
            <w:pPr>
              <w:rPr>
                <w:b/>
              </w:rPr>
            </w:pPr>
          </w:p>
        </w:tc>
        <w:tc>
          <w:tcPr>
            <w:tcW w:w="2486" w:type="dxa"/>
          </w:tcPr>
          <w:p w14:paraId="15CB885F" w14:textId="38E85C5B" w:rsidR="007D20CD" w:rsidRDefault="004A2AAE" w:rsidP="007D20CD">
            <w:pPr>
              <w:rPr>
                <w:b/>
              </w:rPr>
            </w:pPr>
            <w:r w:rsidRPr="00C754CA">
              <w:rPr>
                <w:noProof/>
              </w:rPr>
              <w:drawing>
                <wp:anchor distT="0" distB="0" distL="114300" distR="114300" simplePos="0" relativeHeight="251662336" behindDoc="0" locked="0" layoutInCell="1" allowOverlap="1" wp14:anchorId="452BDA36" wp14:editId="3E5F2A93">
                  <wp:simplePos x="0" y="0"/>
                  <wp:positionH relativeFrom="column">
                    <wp:posOffset>-2540</wp:posOffset>
                  </wp:positionH>
                  <wp:positionV relativeFrom="page">
                    <wp:posOffset>180975</wp:posOffset>
                  </wp:positionV>
                  <wp:extent cx="1417320" cy="466725"/>
                  <wp:effectExtent l="0" t="0" r="0" b="9525"/>
                  <wp:wrapThrough wrapText="bothSides">
                    <wp:wrapPolygon edited="0">
                      <wp:start x="0" y="0"/>
                      <wp:lineTo x="0" y="21159"/>
                      <wp:lineTo x="21194" y="21159"/>
                      <wp:lineTo x="21194" y="0"/>
                      <wp:lineTo x="0" y="0"/>
                    </wp:wrapPolygon>
                  </wp:wrapThrough>
                  <wp:docPr id="8" name="Image 8" descr="PIC-LOGO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IC-LOGO_150dp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732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B93DBF" w14:textId="1DCBD3E7" w:rsidR="007D5E21" w:rsidRDefault="007D5E21">
      <w:pPr>
        <w:rPr>
          <w:b/>
        </w:rPr>
      </w:pPr>
    </w:p>
    <w:p w14:paraId="2F8D1026" w14:textId="51B1435E" w:rsidR="007D20CD" w:rsidRDefault="007D20CD">
      <w:pPr>
        <w:rPr>
          <w:b/>
        </w:rPr>
      </w:pPr>
    </w:p>
    <w:p w14:paraId="098EEFDB" w14:textId="0ED35CDB" w:rsidR="007D20CD" w:rsidRDefault="007D20CD" w:rsidP="007D20CD">
      <w:pPr>
        <w:pStyle w:val="Titre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D20CD" w:rsidRPr="00FA46AC" w14:paraId="75B2C8B2" w14:textId="77777777" w:rsidTr="00DF3321">
        <w:tc>
          <w:tcPr>
            <w:tcW w:w="9212" w:type="dxa"/>
          </w:tcPr>
          <w:p w14:paraId="4B944B12" w14:textId="77777777" w:rsidR="007D20CD" w:rsidRPr="00FA46AC" w:rsidRDefault="007D20CD" w:rsidP="00DF3321">
            <w:pPr>
              <w:jc w:val="center"/>
              <w:rPr>
                <w:b/>
                <w:caps/>
              </w:rPr>
            </w:pPr>
          </w:p>
          <w:p w14:paraId="1310D951" w14:textId="3A95BB63" w:rsidR="007D20CD" w:rsidRPr="004E2E5D" w:rsidRDefault="007D20CD" w:rsidP="00DF3321">
            <w:pPr>
              <w:jc w:val="center"/>
              <w:rPr>
                <w:b/>
                <w:sz w:val="24"/>
                <w:szCs w:val="24"/>
              </w:rPr>
            </w:pPr>
            <w:r w:rsidRPr="004E2E5D">
              <w:rPr>
                <w:b/>
                <w:sz w:val="24"/>
                <w:szCs w:val="24"/>
              </w:rPr>
              <w:t>Visas Libres Savoirs</w:t>
            </w:r>
            <w:r w:rsidR="004A2AAE" w:rsidRPr="004E2E5D">
              <w:rPr>
                <w:b/>
                <w:sz w:val="24"/>
                <w:szCs w:val="24"/>
              </w:rPr>
              <w:t xml:space="preserve">, </w:t>
            </w:r>
            <w:r w:rsidR="004E2E5D" w:rsidRPr="004E2E5D">
              <w:rPr>
                <w:b/>
                <w:iCs/>
                <w:sz w:val="24"/>
                <w:szCs w:val="24"/>
              </w:rPr>
              <w:t xml:space="preserve">Visa </w:t>
            </w:r>
            <w:r w:rsidR="004E2E5D" w:rsidRPr="004E2E5D">
              <w:rPr>
                <w:b/>
                <w:iCs/>
                <w:noProof/>
                <w:sz w:val="24"/>
                <w:szCs w:val="24"/>
              </w:rPr>
              <w:drawing>
                <wp:inline distT="0" distB="0" distL="0" distR="0" wp14:anchorId="136712A8" wp14:editId="74437A50">
                  <wp:extent cx="143510" cy="143510"/>
                  <wp:effectExtent l="0" t="0" r="0" b="0"/>
                  <wp:docPr id="1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4E2E5D" w:rsidRPr="004E2E5D">
              <w:rPr>
                <w:b/>
                <w:iCs/>
                <w:sz w:val="24"/>
                <w:szCs w:val="24"/>
              </w:rPr>
              <w:t>« Parcours vers l’emploi »,</w:t>
            </w:r>
            <w:r w:rsidR="004E2E5D" w:rsidRPr="004E2E5D">
              <w:rPr>
                <w:b/>
                <w:sz w:val="24"/>
                <w:szCs w:val="24"/>
              </w:rPr>
              <w:t xml:space="preserve"> </w:t>
            </w:r>
            <w:r w:rsidRPr="004E2E5D">
              <w:rPr>
                <w:b/>
                <w:sz w:val="24"/>
                <w:szCs w:val="24"/>
              </w:rPr>
              <w:t>et multimodalités des process de réalisation</w:t>
            </w:r>
          </w:p>
          <w:p w14:paraId="086DC1DC" w14:textId="77777777" w:rsidR="007D20CD" w:rsidRPr="00600332" w:rsidRDefault="007D20CD" w:rsidP="00DF3321">
            <w:pPr>
              <w:jc w:val="center"/>
              <w:rPr>
                <w:b/>
                <w:bCs/>
                <w:sz w:val="28"/>
                <w:szCs w:val="28"/>
              </w:rPr>
            </w:pPr>
            <w:r w:rsidRPr="004E2E5D">
              <w:rPr>
                <w:b/>
                <w:sz w:val="24"/>
                <w:szCs w:val="24"/>
              </w:rPr>
              <w:t xml:space="preserve"> L’option FOAD</w:t>
            </w:r>
            <w:r w:rsidRPr="00FA46AC">
              <w:rPr>
                <w:bCs/>
                <w:sz w:val="28"/>
                <w:szCs w:val="28"/>
              </w:rPr>
              <w:t xml:space="preserve"> </w:t>
            </w:r>
          </w:p>
        </w:tc>
      </w:tr>
    </w:tbl>
    <w:p w14:paraId="66CA4235" w14:textId="77777777" w:rsidR="007D20CD" w:rsidRDefault="007D20CD" w:rsidP="007D20CD">
      <w:pPr>
        <w:rPr>
          <w:rFonts w:cs="TTE2EDFCA8t00"/>
          <w:b/>
          <w:bCs/>
        </w:rPr>
      </w:pPr>
      <w:r>
        <w:rPr>
          <w:rFonts w:cs="TTE2EDFCA8t00"/>
          <w:b/>
          <w:bCs/>
        </w:rPr>
        <w:t xml:space="preserve"> </w:t>
      </w:r>
    </w:p>
    <w:p w14:paraId="785ADAAB" w14:textId="77777777" w:rsidR="007D20CD" w:rsidRPr="00E87D4D" w:rsidRDefault="007D20CD" w:rsidP="007D20CD">
      <w:pPr>
        <w:pBdr>
          <w:bottom w:val="single" w:sz="4" w:space="1" w:color="auto"/>
        </w:pBdr>
        <w:jc w:val="both"/>
      </w:pPr>
      <w:r w:rsidRPr="00E87D4D">
        <w:t>Définition</w:t>
      </w:r>
    </w:p>
    <w:p w14:paraId="5083D625" w14:textId="77777777" w:rsidR="007D20CD" w:rsidRPr="00E87D4D" w:rsidRDefault="007D20CD" w:rsidP="007D20CD">
      <w:pPr>
        <w:jc w:val="both"/>
        <w:rPr>
          <w:b/>
          <w:bCs/>
          <w:iCs/>
        </w:rPr>
      </w:pPr>
      <w:r w:rsidRPr="00684585">
        <w:rPr>
          <w:bCs/>
          <w:iCs/>
        </w:rPr>
        <w:t xml:space="preserve">La </w:t>
      </w:r>
      <w:r w:rsidRPr="00E87D4D">
        <w:rPr>
          <w:bCs/>
          <w:iCs/>
        </w:rPr>
        <w:t>Formation Ouverte et/ou A Distance</w:t>
      </w:r>
      <w:r w:rsidRPr="00684585">
        <w:rPr>
          <w:bCs/>
          <w:iCs/>
        </w:rPr>
        <w:t xml:space="preserve">, </w:t>
      </w:r>
      <w:r w:rsidRPr="00E87D4D">
        <w:rPr>
          <w:bCs/>
          <w:iCs/>
        </w:rPr>
        <w:t xml:space="preserve">appelée aussi FOAD, correspond à un processus d’évolution et d’ouverture des systèmes de formation, comprenant la diversification des modalités d’organisation de la formation, l’alternance entre activités d’apprentissage individuel et collectif et la variété des situations pédagogiques </w:t>
      </w:r>
      <w:r w:rsidRPr="00E87D4D">
        <w:rPr>
          <w:bCs/>
          <w:i/>
          <w:iCs/>
        </w:rPr>
        <w:t>(auto-formation, formation accompagnée dans un lieu ressource, formation en situation de travail, formation à distance, etc.).</w:t>
      </w:r>
    </w:p>
    <w:p w14:paraId="6CBB2560" w14:textId="77777777" w:rsidR="007D20CD" w:rsidRPr="00E87D4D" w:rsidRDefault="007D20CD" w:rsidP="007D20CD">
      <w:pPr>
        <w:jc w:val="both"/>
        <w:rPr>
          <w:b/>
          <w:bCs/>
          <w:iCs/>
        </w:rPr>
      </w:pPr>
      <w:r w:rsidRPr="00E87D4D">
        <w:rPr>
          <w:bCs/>
          <w:iCs/>
        </w:rPr>
        <w:t xml:space="preserve">La FOAD s’appuie sur plusieurs règles de droit : </w:t>
      </w:r>
    </w:p>
    <w:p w14:paraId="6295CF35" w14:textId="77777777" w:rsidR="007D20CD" w:rsidRDefault="007D20CD" w:rsidP="007D20CD">
      <w:pPr>
        <w:numPr>
          <w:ilvl w:val="0"/>
          <w:numId w:val="10"/>
        </w:numPr>
        <w:tabs>
          <w:tab w:val="clear" w:pos="1068"/>
          <w:tab w:val="num" w:pos="284"/>
        </w:tabs>
        <w:ind w:left="284" w:hanging="284"/>
        <w:jc w:val="both"/>
        <w:rPr>
          <w:b/>
        </w:rPr>
      </w:pPr>
      <w:r w:rsidRPr="00244191">
        <w:t>Elle relève en tant qu’actions de formation des articles L.900-1 et suivants du code du travail et les évolutions traduites dans les circulaires DGEFP n°2006-10 du 16 mars 2006 relatives aux textes modifiant les droits et obligations des prestataires de formation.</w:t>
      </w:r>
    </w:p>
    <w:p w14:paraId="283AFD7F" w14:textId="77777777" w:rsidR="007D20CD" w:rsidRPr="00912A49" w:rsidRDefault="007D20CD" w:rsidP="007D20CD">
      <w:pPr>
        <w:ind w:left="284"/>
        <w:jc w:val="both"/>
        <w:rPr>
          <w:b/>
        </w:rPr>
      </w:pPr>
    </w:p>
    <w:p w14:paraId="7A1BB16C" w14:textId="77777777" w:rsidR="007D20CD" w:rsidRDefault="007D20CD" w:rsidP="007D20CD">
      <w:pPr>
        <w:numPr>
          <w:ilvl w:val="0"/>
          <w:numId w:val="10"/>
        </w:numPr>
        <w:tabs>
          <w:tab w:val="clear" w:pos="1068"/>
          <w:tab w:val="num" w:pos="284"/>
        </w:tabs>
        <w:ind w:left="284" w:hanging="284"/>
        <w:jc w:val="both"/>
        <w:rPr>
          <w:b/>
        </w:rPr>
      </w:pPr>
      <w:r w:rsidRPr="009C6C8B">
        <w:t xml:space="preserve">Par </w:t>
      </w:r>
      <w:r>
        <w:t xml:space="preserve">sa </w:t>
      </w:r>
      <w:r w:rsidRPr="009C6C8B">
        <w:t>spécificité liée à l’organi</w:t>
      </w:r>
      <w:r w:rsidRPr="006A4E75">
        <w:t xml:space="preserve">sation en ouverte et/ou à distance et non en « présentielle » la FOAD obéit à des règles spécifiques traduites par la circulaire DGEFP </w:t>
      </w:r>
      <w:r w:rsidRPr="00E87D4D">
        <w:t xml:space="preserve">n°2001/22 du 20 juillet 2001 </w:t>
      </w:r>
      <w:r w:rsidRPr="00244191">
        <w:t>r</w:t>
      </w:r>
      <w:r w:rsidRPr="00E87D4D">
        <w:t>elative aux formations ouvertes et/ou à distance</w:t>
      </w:r>
      <w:proofErr w:type="gramStart"/>
      <w:r w:rsidRPr="00E87D4D">
        <w:t xml:space="preserve"> «FOAD</w:t>
      </w:r>
      <w:proofErr w:type="gramEnd"/>
      <w:r w:rsidRPr="00E87D4D">
        <w:t xml:space="preserve">» </w:t>
      </w:r>
      <w:r w:rsidRPr="00244191">
        <w:t>: une formation</w:t>
      </w:r>
      <w:r>
        <w:t xml:space="preserve"> FOAD </w:t>
      </w:r>
      <w:r w:rsidRPr="00244191">
        <w:t>est un dispositif souple de formation organisé en fonction des besoins individuels ou collectifs (individu, entreprise, territoire). Elle comporte des apprentissages individualisés et l’accès à des ressources et compétences locales ou à distance. Elle n’est pas exécutée nécessairement sous le contrôle permanent d’un formateur.</w:t>
      </w:r>
    </w:p>
    <w:p w14:paraId="13727698" w14:textId="77777777" w:rsidR="007D20CD" w:rsidRDefault="007D20CD" w:rsidP="007D20CD">
      <w:pPr>
        <w:jc w:val="both"/>
        <w:rPr>
          <w:bCs/>
          <w:iCs/>
        </w:rPr>
      </w:pPr>
    </w:p>
    <w:p w14:paraId="293C7086" w14:textId="77777777" w:rsidR="007D20CD" w:rsidRDefault="007D20CD" w:rsidP="007D20CD">
      <w:pPr>
        <w:jc w:val="both"/>
        <w:rPr>
          <w:bCs/>
          <w:iCs/>
        </w:rPr>
      </w:pPr>
      <w:r w:rsidRPr="00E87D4D">
        <w:rPr>
          <w:bCs/>
          <w:iCs/>
        </w:rPr>
        <w:t>Les Formations</w:t>
      </w:r>
      <w:r>
        <w:rPr>
          <w:bCs/>
          <w:iCs/>
        </w:rPr>
        <w:t xml:space="preserve"> FOAD</w:t>
      </w:r>
      <w:r w:rsidRPr="00E87D4D">
        <w:rPr>
          <w:bCs/>
          <w:iCs/>
        </w:rPr>
        <w:t xml:space="preserve"> se distinguent des modalités de formation classiques appelées communément </w:t>
      </w:r>
      <w:r w:rsidRPr="00E87D4D">
        <w:rPr>
          <w:bCs/>
          <w:i/>
          <w:iCs/>
        </w:rPr>
        <w:t>« formations présentielles »</w:t>
      </w:r>
      <w:r w:rsidRPr="00E87D4D">
        <w:rPr>
          <w:bCs/>
          <w:iCs/>
        </w:rPr>
        <w:t>, même si ces dernières peuvent aussi utiliser les Technologies de l’Information et de la Communication.</w:t>
      </w:r>
      <w:r>
        <w:rPr>
          <w:bCs/>
          <w:iCs/>
        </w:rPr>
        <w:t xml:space="preserve"> La FOAD ouvre en effet la formation professionnelle à de nouvelles formes et modalités :  en ligne (E-learning, digital </w:t>
      </w:r>
      <w:proofErr w:type="spellStart"/>
      <w:r>
        <w:rPr>
          <w:bCs/>
          <w:iCs/>
        </w:rPr>
        <w:t>learning</w:t>
      </w:r>
      <w:proofErr w:type="spellEnd"/>
      <w:r>
        <w:rPr>
          <w:bCs/>
          <w:iCs/>
        </w:rPr>
        <w:t>), en classes virtuelles…</w:t>
      </w:r>
    </w:p>
    <w:p w14:paraId="330FCC41" w14:textId="77777777" w:rsidR="004A2AAE" w:rsidRDefault="004A2AAE" w:rsidP="007D20CD">
      <w:pPr>
        <w:jc w:val="both"/>
        <w:rPr>
          <w:b/>
          <w:bCs/>
          <w:iCs/>
        </w:rPr>
      </w:pPr>
    </w:p>
    <w:p w14:paraId="0EB58D37" w14:textId="04119F10" w:rsidR="007D20CD" w:rsidRPr="00E87D4D" w:rsidRDefault="007D20CD" w:rsidP="007D20CD">
      <w:pPr>
        <w:jc w:val="both"/>
        <w:rPr>
          <w:b/>
          <w:bCs/>
          <w:iCs/>
        </w:rPr>
      </w:pPr>
      <w:r>
        <w:rPr>
          <w:b/>
          <w:bCs/>
          <w:iCs/>
        </w:rPr>
        <w:t>En 2018, de façon complémentaire aux règles énoncées depuis 2001 par la DGEFP</w:t>
      </w:r>
      <w:r w:rsidRPr="0088054D">
        <w:t xml:space="preserve"> </w:t>
      </w:r>
      <w:r>
        <w:t>(</w:t>
      </w:r>
      <w:r w:rsidRPr="006A4E75">
        <w:t xml:space="preserve">circulaire DGEFP </w:t>
      </w:r>
      <w:r w:rsidRPr="00E87D4D">
        <w:t xml:space="preserve">n°2001/22 du 20 juillet 2001 </w:t>
      </w:r>
      <w:r>
        <w:t xml:space="preserve">et </w:t>
      </w:r>
      <w:r w:rsidRPr="00244191">
        <w:t>circulaire DGEFP n°2006-10 du 16 mars 2006</w:t>
      </w:r>
      <w:r>
        <w:t xml:space="preserve">) </w:t>
      </w:r>
      <w:r>
        <w:rPr>
          <w:b/>
          <w:bCs/>
          <w:iCs/>
        </w:rPr>
        <w:t xml:space="preserve">des évolutions réglementaires légitiment et consacrent la FOAD comme une des modalités d’accès à tous les dispositifs de formation professionnelle : plan de développement des compétences, compte personnel de formation (CPF) action de reconversion ou de promotion par </w:t>
      </w:r>
      <w:proofErr w:type="gramStart"/>
      <w:r>
        <w:rPr>
          <w:b/>
          <w:bCs/>
          <w:iCs/>
        </w:rPr>
        <w:t>l’alternance….</w:t>
      </w:r>
      <w:proofErr w:type="gramEnd"/>
      <w:r>
        <w:rPr>
          <w:b/>
          <w:bCs/>
          <w:iCs/>
        </w:rPr>
        <w:t>.</w:t>
      </w:r>
    </w:p>
    <w:p w14:paraId="65F723DC" w14:textId="77777777" w:rsidR="007D20CD" w:rsidRPr="00194FEA" w:rsidRDefault="007D20CD" w:rsidP="007D20CD">
      <w:pPr>
        <w:jc w:val="both"/>
        <w:rPr>
          <w:b/>
          <w:bCs/>
          <w:iCs/>
        </w:rPr>
      </w:pPr>
      <w:r w:rsidRPr="00F904B9">
        <w:rPr>
          <w:bCs/>
          <w:iCs/>
        </w:rPr>
        <w:t xml:space="preserve">Dans ce prolongement, le décret </w:t>
      </w:r>
      <w:r w:rsidRPr="00F904B9">
        <w:t xml:space="preserve">n° 2018-1330 </w:t>
      </w:r>
      <w:r w:rsidRPr="00F904B9">
        <w:rPr>
          <w:bCs/>
          <w:iCs/>
        </w:rPr>
        <w:t xml:space="preserve">du 28 décembre 2018, modifie l’article D.6313-3-1 du Code du travail et </w:t>
      </w:r>
      <w:r w:rsidRPr="00F904B9">
        <w:t>précise les conditions d’organisation des actions de formation qui se déroulent, en tout ou partie, à distance</w:t>
      </w:r>
      <w:r w:rsidRPr="00F904B9">
        <w:rPr>
          <w:bCs/>
          <w:iCs/>
        </w:rPr>
        <w:t xml:space="preserve">. De ce fait, les conditions dans </w:t>
      </w:r>
      <w:r w:rsidRPr="00F904B9">
        <w:rPr>
          <w:b/>
          <w:bCs/>
          <w:iCs/>
        </w:rPr>
        <w:t>« La mise en œuvre d’une action de formation en tout ou partie à</w:t>
      </w:r>
      <w:r w:rsidRPr="00194FEA">
        <w:rPr>
          <w:b/>
          <w:bCs/>
          <w:iCs/>
        </w:rPr>
        <w:t xml:space="preserve"> distance comprend :</w:t>
      </w:r>
    </w:p>
    <w:p w14:paraId="5527A78E" w14:textId="77777777" w:rsidR="007D20CD" w:rsidRPr="00194FEA" w:rsidRDefault="007D20CD" w:rsidP="007D20CD">
      <w:pPr>
        <w:pStyle w:val="Paragraphedeliste"/>
        <w:numPr>
          <w:ilvl w:val="0"/>
          <w:numId w:val="13"/>
        </w:numPr>
        <w:spacing w:after="200" w:line="276" w:lineRule="auto"/>
        <w:jc w:val="both"/>
        <w:rPr>
          <w:b/>
          <w:bCs/>
          <w:iCs/>
        </w:rPr>
      </w:pPr>
      <w:r w:rsidRPr="00194FEA">
        <w:rPr>
          <w:b/>
          <w:bCs/>
          <w:iCs/>
        </w:rPr>
        <w:t>Une assistance technique et pédagogique appropriée pour accompagner le bénéficiaire dans le déroulement de son parcours</w:t>
      </w:r>
    </w:p>
    <w:p w14:paraId="6D53DD5B" w14:textId="77777777" w:rsidR="007D20CD" w:rsidRPr="00194FEA" w:rsidRDefault="007D20CD" w:rsidP="007D20CD">
      <w:pPr>
        <w:pStyle w:val="Paragraphedeliste"/>
        <w:numPr>
          <w:ilvl w:val="0"/>
          <w:numId w:val="13"/>
        </w:numPr>
        <w:spacing w:after="200" w:line="276" w:lineRule="auto"/>
        <w:jc w:val="both"/>
        <w:rPr>
          <w:b/>
          <w:bCs/>
          <w:iCs/>
        </w:rPr>
      </w:pPr>
      <w:r w:rsidRPr="00194FEA">
        <w:rPr>
          <w:b/>
          <w:bCs/>
          <w:iCs/>
        </w:rPr>
        <w:t>Une information du bénéficiaire sur les activités pédagogiques à effectuer à distance et leur durée moyenne</w:t>
      </w:r>
    </w:p>
    <w:p w14:paraId="455FE60B" w14:textId="77777777" w:rsidR="007D20CD" w:rsidRPr="00194FEA" w:rsidRDefault="007D20CD" w:rsidP="007D20CD">
      <w:pPr>
        <w:pStyle w:val="Paragraphedeliste"/>
        <w:numPr>
          <w:ilvl w:val="0"/>
          <w:numId w:val="13"/>
        </w:numPr>
        <w:spacing w:after="200" w:line="276" w:lineRule="auto"/>
        <w:jc w:val="both"/>
        <w:rPr>
          <w:b/>
          <w:bCs/>
          <w:iCs/>
        </w:rPr>
      </w:pPr>
      <w:r w:rsidRPr="00194FEA">
        <w:rPr>
          <w:b/>
          <w:bCs/>
          <w:iCs/>
        </w:rPr>
        <w:t>Des évaluations qui jalonnent ou concluent l’action de formation »</w:t>
      </w:r>
    </w:p>
    <w:p w14:paraId="0B0902C0" w14:textId="77777777" w:rsidR="007D20CD" w:rsidRDefault="007D20CD" w:rsidP="007D20CD">
      <w:pPr>
        <w:jc w:val="both"/>
        <w:rPr>
          <w:bCs/>
          <w:iCs/>
        </w:rPr>
      </w:pPr>
    </w:p>
    <w:p w14:paraId="73BB2F8D" w14:textId="77777777" w:rsidR="007D20CD" w:rsidRDefault="007D20CD" w:rsidP="007D20CD">
      <w:pPr>
        <w:jc w:val="both"/>
        <w:rPr>
          <w:bCs/>
          <w:iCs/>
        </w:rPr>
      </w:pPr>
      <w:r w:rsidRPr="00E25138">
        <w:rPr>
          <w:bCs/>
          <w:iCs/>
        </w:rPr>
        <w:lastRenderedPageBreak/>
        <w:t>Au titre de ce</w:t>
      </w:r>
      <w:r>
        <w:rPr>
          <w:bCs/>
          <w:iCs/>
        </w:rPr>
        <w:t xml:space="preserve">s évolutions, </w:t>
      </w:r>
      <w:r w:rsidRPr="00E25138">
        <w:rPr>
          <w:bCs/>
          <w:iCs/>
        </w:rPr>
        <w:t xml:space="preserve">le contrôle du service </w:t>
      </w:r>
      <w:r>
        <w:rPr>
          <w:bCs/>
          <w:iCs/>
        </w:rPr>
        <w:t xml:space="preserve">fait dans la </w:t>
      </w:r>
      <w:r w:rsidRPr="00E25138">
        <w:rPr>
          <w:bCs/>
          <w:iCs/>
        </w:rPr>
        <w:t xml:space="preserve">FOAD porte </w:t>
      </w:r>
      <w:r>
        <w:rPr>
          <w:bCs/>
          <w:iCs/>
        </w:rPr>
        <w:t xml:space="preserve">désormais </w:t>
      </w:r>
      <w:r w:rsidRPr="00E25138">
        <w:rPr>
          <w:bCs/>
          <w:iCs/>
        </w:rPr>
        <w:t xml:space="preserve">plus sur la définition des contenus et des objectifs de la formation que sur la comptabilité du temps passé. </w:t>
      </w:r>
    </w:p>
    <w:p w14:paraId="6F1C3014" w14:textId="77777777" w:rsidR="007D20CD" w:rsidRDefault="007D20CD" w:rsidP="007D20CD">
      <w:pPr>
        <w:jc w:val="both"/>
        <w:rPr>
          <w:bCs/>
          <w:iCs/>
        </w:rPr>
      </w:pPr>
      <w:r w:rsidRPr="00E25138">
        <w:rPr>
          <w:bCs/>
          <w:iCs/>
        </w:rPr>
        <w:t xml:space="preserve">Aussi, la mise en œuvre d’un livret apprenant dont le format sera proposé par les services de la Région </w:t>
      </w:r>
      <w:r>
        <w:rPr>
          <w:bCs/>
          <w:iCs/>
        </w:rPr>
        <w:t xml:space="preserve">reste </w:t>
      </w:r>
      <w:r w:rsidRPr="00E25138">
        <w:rPr>
          <w:bCs/>
          <w:iCs/>
        </w:rPr>
        <w:t>indispensable : cet outil de suivi permettra au formateur de tracer le parcours et les contenus qui lui sont liés.</w:t>
      </w:r>
    </w:p>
    <w:p w14:paraId="11484DEE" w14:textId="77777777" w:rsidR="001355C9" w:rsidRDefault="001355C9" w:rsidP="007D20CD">
      <w:pPr>
        <w:pBdr>
          <w:bottom w:val="single" w:sz="4" w:space="1" w:color="auto"/>
        </w:pBdr>
        <w:jc w:val="both"/>
      </w:pPr>
    </w:p>
    <w:p w14:paraId="276D52D9" w14:textId="738A0755" w:rsidR="007D20CD" w:rsidRPr="001355C9" w:rsidRDefault="007D20CD" w:rsidP="007D20CD">
      <w:pPr>
        <w:pBdr>
          <w:bottom w:val="single" w:sz="4" w:space="1" w:color="auto"/>
        </w:pBdr>
        <w:jc w:val="both"/>
        <w:rPr>
          <w:b/>
          <w:bCs/>
        </w:rPr>
      </w:pPr>
      <w:r w:rsidRPr="001355C9">
        <w:rPr>
          <w:b/>
          <w:bCs/>
        </w:rPr>
        <w:t>Enjeux</w:t>
      </w:r>
    </w:p>
    <w:p w14:paraId="281011BF" w14:textId="77777777" w:rsidR="007D20CD" w:rsidRDefault="007D20CD" w:rsidP="007D20CD">
      <w:pPr>
        <w:jc w:val="both"/>
        <w:rPr>
          <w:b/>
        </w:rPr>
      </w:pPr>
      <w:r w:rsidRPr="00E87D4D">
        <w:t xml:space="preserve">Les mutations économiques </w:t>
      </w:r>
      <w:r>
        <w:t xml:space="preserve">et les transitions numériques </w:t>
      </w:r>
      <w:r w:rsidRPr="00E87D4D">
        <w:t>impactent fortement les besoins de qualification et de formation des personnes et des entreprises. L’offre doit de ce fait s’adapter. Les modèles pédagogiques doivent évoluer pour :</w:t>
      </w:r>
    </w:p>
    <w:p w14:paraId="0B8587BC" w14:textId="77777777" w:rsidR="007D20CD" w:rsidRPr="003E22D7" w:rsidRDefault="007D20CD" w:rsidP="007D20CD">
      <w:pPr>
        <w:numPr>
          <w:ilvl w:val="0"/>
          <w:numId w:val="10"/>
        </w:numPr>
        <w:tabs>
          <w:tab w:val="clear" w:pos="1068"/>
          <w:tab w:val="num" w:pos="284"/>
        </w:tabs>
        <w:ind w:left="284" w:hanging="284"/>
        <w:jc w:val="both"/>
        <w:rPr>
          <w:b/>
        </w:rPr>
      </w:pPr>
      <w:r>
        <w:rPr>
          <w:b/>
        </w:rPr>
        <w:t>Amplifier la réactivité des acteurs de la formation face aux besoins croissants de montées en compétences des entreprises ;</w:t>
      </w:r>
    </w:p>
    <w:p w14:paraId="1CB4E561" w14:textId="77777777" w:rsidR="007D20CD" w:rsidRPr="003E22D7" w:rsidRDefault="007D20CD" w:rsidP="007D20CD">
      <w:pPr>
        <w:numPr>
          <w:ilvl w:val="0"/>
          <w:numId w:val="10"/>
        </w:numPr>
        <w:tabs>
          <w:tab w:val="clear" w:pos="1068"/>
          <w:tab w:val="num" w:pos="284"/>
        </w:tabs>
        <w:ind w:left="284" w:hanging="284"/>
        <w:jc w:val="both"/>
        <w:rPr>
          <w:b/>
        </w:rPr>
      </w:pPr>
      <w:r w:rsidRPr="00E87D4D">
        <w:t>Favoriser un meilleur accès à la formation par l’intégration des progrès technologiques dans les pratiques</w:t>
      </w:r>
      <w:r>
        <w:t> ;</w:t>
      </w:r>
    </w:p>
    <w:p w14:paraId="62D088E9" w14:textId="77777777" w:rsidR="007D20CD" w:rsidRPr="003E22D7" w:rsidRDefault="007D20CD" w:rsidP="007D20CD">
      <w:pPr>
        <w:numPr>
          <w:ilvl w:val="0"/>
          <w:numId w:val="10"/>
        </w:numPr>
        <w:tabs>
          <w:tab w:val="clear" w:pos="1068"/>
          <w:tab w:val="num" w:pos="284"/>
        </w:tabs>
        <w:ind w:left="284" w:hanging="284"/>
        <w:jc w:val="both"/>
        <w:rPr>
          <w:b/>
        </w:rPr>
      </w:pPr>
      <w:r w:rsidRPr="00E87D4D">
        <w:t>Rompre l’isolement des publics et/ou leur manque de mobilité</w:t>
      </w:r>
      <w:r>
        <w:t> ;</w:t>
      </w:r>
      <w:r w:rsidRPr="00E87D4D">
        <w:t xml:space="preserve"> </w:t>
      </w:r>
    </w:p>
    <w:p w14:paraId="75214834" w14:textId="77777777" w:rsidR="007D20CD" w:rsidRDefault="007D20CD" w:rsidP="007D20CD">
      <w:pPr>
        <w:numPr>
          <w:ilvl w:val="0"/>
          <w:numId w:val="10"/>
        </w:numPr>
        <w:tabs>
          <w:tab w:val="clear" w:pos="1068"/>
          <w:tab w:val="num" w:pos="284"/>
        </w:tabs>
        <w:ind w:left="284" w:hanging="284"/>
        <w:jc w:val="both"/>
        <w:rPr>
          <w:b/>
        </w:rPr>
      </w:pPr>
      <w:r>
        <w:rPr>
          <w:b/>
        </w:rPr>
        <w:t>réaliser des économies de moyens par des réponses de proximité en brisant les unité de temps et de lieu dans les process de formation</w:t>
      </w:r>
    </w:p>
    <w:p w14:paraId="18DBF2DF" w14:textId="77777777" w:rsidR="007D20CD" w:rsidRPr="00F904B9" w:rsidRDefault="007D20CD" w:rsidP="007D20CD">
      <w:pPr>
        <w:numPr>
          <w:ilvl w:val="0"/>
          <w:numId w:val="10"/>
        </w:numPr>
        <w:tabs>
          <w:tab w:val="clear" w:pos="1068"/>
          <w:tab w:val="num" w:pos="284"/>
        </w:tabs>
        <w:ind w:left="284" w:hanging="284"/>
        <w:jc w:val="both"/>
        <w:rPr>
          <w:b/>
        </w:rPr>
      </w:pPr>
      <w:r w:rsidRPr="00F904B9">
        <w:rPr>
          <w:b/>
        </w:rPr>
        <w:t xml:space="preserve">Développer de manière transversale les compétences numériques des bénéficiaires </w:t>
      </w:r>
    </w:p>
    <w:p w14:paraId="490111C7" w14:textId="77777777" w:rsidR="007D20CD" w:rsidRDefault="007D20CD" w:rsidP="007D20CD">
      <w:pPr>
        <w:jc w:val="both"/>
      </w:pPr>
    </w:p>
    <w:p w14:paraId="4913E50C" w14:textId="77777777" w:rsidR="007D20CD" w:rsidRPr="00E87D4D" w:rsidRDefault="007D20CD" w:rsidP="007D20CD">
      <w:pPr>
        <w:jc w:val="both"/>
        <w:rPr>
          <w:b/>
        </w:rPr>
      </w:pPr>
      <w:r w:rsidRPr="00E87D4D">
        <w:t xml:space="preserve">Des supports comme l’audiovisuel, l’informatique, le multimédia, l’organisation en réseaux, auparavant utilisés de façon marginale, prennent de plus en plus de place, dans des dispositifs de formation dits </w:t>
      </w:r>
      <w:r w:rsidRPr="00E87D4D">
        <w:rPr>
          <w:i/>
        </w:rPr>
        <w:t>« ouverts et à distance »</w:t>
      </w:r>
      <w:r w:rsidRPr="00E87D4D">
        <w:t>.</w:t>
      </w:r>
    </w:p>
    <w:p w14:paraId="1B46CA77" w14:textId="77777777" w:rsidR="007D20CD" w:rsidRPr="00E87D4D" w:rsidRDefault="007D20CD" w:rsidP="007D20CD">
      <w:pPr>
        <w:jc w:val="both"/>
        <w:rPr>
          <w:b/>
        </w:rPr>
      </w:pPr>
      <w:r w:rsidRPr="00E87D4D">
        <w:t xml:space="preserve">Toutes ces évolutions rendent les dispositifs plus souples, permettent une individualisation des apprentissages, </w:t>
      </w:r>
      <w:r w:rsidRPr="00F904B9">
        <w:t>un autre type de relation fondé sur une interactivité accrue entre formateurs et formés, et entre pairs. Elles</w:t>
      </w:r>
      <w:r w:rsidRPr="00E87D4D">
        <w:t xml:space="preserve"> mettent l’apprenant au cœur du système, et elles ré interrogent les rôles et compétences des acteurs de la formation.</w:t>
      </w:r>
    </w:p>
    <w:p w14:paraId="05D1E730" w14:textId="77777777" w:rsidR="007D20CD" w:rsidRPr="00E87D4D" w:rsidRDefault="007D20CD" w:rsidP="007D20CD">
      <w:pPr>
        <w:jc w:val="both"/>
        <w:rPr>
          <w:b/>
          <w:bCs/>
          <w:iCs/>
        </w:rPr>
      </w:pPr>
      <w:r w:rsidRPr="00E87D4D">
        <w:rPr>
          <w:bCs/>
          <w:iCs/>
        </w:rPr>
        <w:t xml:space="preserve">En cohérence avec la stratégie développée </w:t>
      </w:r>
      <w:r>
        <w:rPr>
          <w:bCs/>
          <w:iCs/>
        </w:rPr>
        <w:t xml:space="preserve">depuis 2004 </w:t>
      </w:r>
      <w:r w:rsidRPr="00E87D4D">
        <w:rPr>
          <w:bCs/>
          <w:iCs/>
        </w:rPr>
        <w:t>pour moderniser l’offre de formation par la transformation des pratiques pédagogiques et l’intégration des usages TIC, la Région engage les opérateurs de formation à être force d’innovation en intégrant dans les offres</w:t>
      </w:r>
      <w:r w:rsidRPr="00E87D4D">
        <w:rPr>
          <w:bCs/>
          <w:iCs/>
          <w:color w:val="0000FF"/>
        </w:rPr>
        <w:t xml:space="preserve"> </w:t>
      </w:r>
      <w:r w:rsidRPr="00E87D4D">
        <w:rPr>
          <w:bCs/>
          <w:iCs/>
        </w:rPr>
        <w:t>de formation proposées des séquences et des modules FOAD qui favoriseront un meilleur accès à la formation des publics les plus éloignés et la réduction de la distance au savoir.</w:t>
      </w:r>
    </w:p>
    <w:p w14:paraId="0EEEC9B5" w14:textId="77777777" w:rsidR="001355C9" w:rsidRDefault="001355C9" w:rsidP="007D20CD">
      <w:pPr>
        <w:pBdr>
          <w:bottom w:val="single" w:sz="4" w:space="1" w:color="auto"/>
        </w:pBdr>
        <w:jc w:val="both"/>
      </w:pPr>
    </w:p>
    <w:p w14:paraId="609ED981" w14:textId="1DE2554A" w:rsidR="007D20CD" w:rsidRPr="001355C9" w:rsidRDefault="007D20CD" w:rsidP="007D20CD">
      <w:pPr>
        <w:pBdr>
          <w:bottom w:val="single" w:sz="4" w:space="1" w:color="auto"/>
        </w:pBdr>
        <w:jc w:val="both"/>
        <w:rPr>
          <w:b/>
          <w:bCs/>
        </w:rPr>
      </w:pPr>
      <w:r w:rsidRPr="001355C9">
        <w:rPr>
          <w:b/>
          <w:bCs/>
        </w:rPr>
        <w:t>Effets attendus</w:t>
      </w:r>
    </w:p>
    <w:p w14:paraId="490B0520" w14:textId="77777777" w:rsidR="007D20CD" w:rsidRPr="00E87D4D" w:rsidRDefault="007D20CD" w:rsidP="007D20CD">
      <w:pPr>
        <w:numPr>
          <w:ilvl w:val="0"/>
          <w:numId w:val="11"/>
        </w:numPr>
        <w:spacing w:after="200"/>
        <w:jc w:val="both"/>
        <w:rPr>
          <w:b/>
        </w:rPr>
      </w:pPr>
      <w:r w:rsidRPr="00E87D4D">
        <w:t xml:space="preserve">Augmenter la couverture territoriale aux Savoirs </w:t>
      </w:r>
      <w:r>
        <w:t>fondamentaux et compétences transverses</w:t>
      </w:r>
      <w:r w:rsidRPr="00E87D4D">
        <w:t>,</w:t>
      </w:r>
    </w:p>
    <w:p w14:paraId="46D07F9B" w14:textId="77777777" w:rsidR="007D20CD" w:rsidRPr="00E87D4D" w:rsidRDefault="007D20CD" w:rsidP="007D20CD">
      <w:pPr>
        <w:numPr>
          <w:ilvl w:val="0"/>
          <w:numId w:val="11"/>
        </w:numPr>
        <w:spacing w:after="200"/>
        <w:jc w:val="both"/>
        <w:rPr>
          <w:b/>
        </w:rPr>
      </w:pPr>
      <w:r w:rsidRPr="00E87D4D">
        <w:t>Améliorer l’accessibilité de la formation pour les publics fragilisés notamment les plus éloignés géographiquement des sites de formation ou ne disposant pas de grande mobilité,</w:t>
      </w:r>
    </w:p>
    <w:p w14:paraId="47BC3520" w14:textId="77777777" w:rsidR="007D20CD" w:rsidRPr="00E87D4D" w:rsidRDefault="007D20CD" w:rsidP="007D20CD">
      <w:pPr>
        <w:numPr>
          <w:ilvl w:val="0"/>
          <w:numId w:val="11"/>
        </w:numPr>
        <w:spacing w:after="200"/>
        <w:jc w:val="both"/>
        <w:rPr>
          <w:b/>
        </w:rPr>
      </w:pPr>
      <w:r w:rsidRPr="00E87D4D">
        <w:t>Moduler le rythme de formation selon la disponibilité des apprenants engagés dans les actions de formation soutenues par la Région,</w:t>
      </w:r>
    </w:p>
    <w:p w14:paraId="1A4EE1F9" w14:textId="77777777" w:rsidR="007D20CD" w:rsidRDefault="007D20CD" w:rsidP="007D20CD">
      <w:pPr>
        <w:numPr>
          <w:ilvl w:val="0"/>
          <w:numId w:val="11"/>
        </w:numPr>
        <w:spacing w:after="200"/>
        <w:jc w:val="both"/>
        <w:rPr>
          <w:b/>
        </w:rPr>
      </w:pPr>
      <w:r w:rsidRPr="00E87D4D">
        <w:t xml:space="preserve">Accompagner la modernisation des méthodes pédagogiques en y intégrant les </w:t>
      </w:r>
      <w:r>
        <w:t xml:space="preserve">outils technologiques </w:t>
      </w:r>
      <w:r w:rsidRPr="00E87D4D">
        <w:t>et les processus innovants</w:t>
      </w:r>
      <w:r>
        <w:t xml:space="preserve"> pour une meilleure attractivité ciblant les publics éloignés de la formation</w:t>
      </w:r>
      <w:r w:rsidRPr="00E87D4D">
        <w:t>.</w:t>
      </w:r>
    </w:p>
    <w:p w14:paraId="5F3FBCA9" w14:textId="77777777" w:rsidR="007D20CD" w:rsidRDefault="007D20CD" w:rsidP="007D20CD">
      <w:pPr>
        <w:jc w:val="both"/>
        <w:rPr>
          <w:b/>
        </w:rPr>
      </w:pPr>
    </w:p>
    <w:p w14:paraId="2B3589DF" w14:textId="77777777" w:rsidR="007D20CD" w:rsidRPr="001355C9" w:rsidRDefault="007D20CD" w:rsidP="007D20CD">
      <w:pPr>
        <w:pBdr>
          <w:bottom w:val="single" w:sz="4" w:space="1" w:color="auto"/>
        </w:pBdr>
        <w:jc w:val="both"/>
        <w:rPr>
          <w:b/>
          <w:bCs/>
        </w:rPr>
      </w:pPr>
      <w:r w:rsidRPr="001355C9">
        <w:rPr>
          <w:b/>
          <w:bCs/>
        </w:rPr>
        <w:t>Traçabilité et preuves de service fait</w:t>
      </w:r>
    </w:p>
    <w:p w14:paraId="3FF6E7C2" w14:textId="77777777" w:rsidR="007D20CD" w:rsidRDefault="007D20CD" w:rsidP="007D20CD">
      <w:pPr>
        <w:jc w:val="both"/>
      </w:pPr>
      <w:r>
        <w:rPr>
          <w:bCs/>
        </w:rPr>
        <w:t>En 2014, l</w:t>
      </w:r>
      <w:r w:rsidRPr="00E25138">
        <w:rPr>
          <w:bCs/>
        </w:rPr>
        <w:t>e Décret n° 2014-935 du 20 août 2014 relatif aux formations ouvertes ou à distance</w:t>
      </w:r>
      <w:r w:rsidRPr="00E25138">
        <w:t xml:space="preserve"> a eu pour objet de faire évoluer les processus de contrôle du service fait et de préciser les mentions nécessaires à la description des moyens d'encadrement des formations ouvertes ou à distance et les modalités selon lesquelles la personne qui suit une formation de ce type peut recourir à une assistance. Il précise en outre les justificatifs à prendre en compte pour établir l'assiduité d'une personne lors d'une formation à distance.</w:t>
      </w:r>
    </w:p>
    <w:p w14:paraId="7E25DCB5" w14:textId="77777777" w:rsidR="007D20CD" w:rsidRDefault="007D20CD" w:rsidP="007D20CD">
      <w:pPr>
        <w:jc w:val="both"/>
        <w:rPr>
          <w:b/>
          <w:bCs/>
          <w:iCs/>
        </w:rPr>
      </w:pPr>
    </w:p>
    <w:p w14:paraId="0D9106CA" w14:textId="77777777" w:rsidR="007D20CD" w:rsidRDefault="007D20CD" w:rsidP="007D20CD">
      <w:pPr>
        <w:jc w:val="both"/>
        <w:rPr>
          <w:b/>
          <w:bCs/>
          <w:iCs/>
        </w:rPr>
      </w:pPr>
      <w:r>
        <w:rPr>
          <w:b/>
          <w:bCs/>
          <w:iCs/>
        </w:rPr>
        <w:t xml:space="preserve">La loi du 5 septembre 2018 simplifie le cadre juridique en matière de formation. La formation s’inscrit désormais dans une démarche de parcours individualisé, construit en </w:t>
      </w:r>
      <w:r>
        <w:rPr>
          <w:b/>
          <w:bCs/>
          <w:iCs/>
        </w:rPr>
        <w:lastRenderedPageBreak/>
        <w:t>cohérence avec les besoins du stagiaire : les justificatifs de service fait constitueront un faisceau de preuves de la réalisation de l’action de formation, dont :</w:t>
      </w:r>
    </w:p>
    <w:p w14:paraId="0FBE30C1" w14:textId="77777777" w:rsidR="007D20CD" w:rsidRPr="003543E8" w:rsidRDefault="007D20CD" w:rsidP="007D20CD">
      <w:pPr>
        <w:pStyle w:val="Paragraphedeliste"/>
        <w:numPr>
          <w:ilvl w:val="0"/>
          <w:numId w:val="12"/>
        </w:numPr>
        <w:spacing w:after="200" w:line="276" w:lineRule="auto"/>
        <w:jc w:val="both"/>
        <w:rPr>
          <w:bCs/>
          <w:iCs/>
        </w:rPr>
      </w:pPr>
      <w:r w:rsidRPr="003543E8">
        <w:rPr>
          <w:bCs/>
          <w:iCs/>
        </w:rPr>
        <w:t>le livret apprenant qui doit comprendre la description des activités pédagogiques et des évaluations réalisées ainsi que les types de preuves attestant de la réalisation de ces activités ;</w:t>
      </w:r>
    </w:p>
    <w:p w14:paraId="0E610687" w14:textId="79BCE5B7" w:rsidR="007D20CD" w:rsidRPr="003543E8" w:rsidRDefault="007D20CD" w:rsidP="007D20CD">
      <w:pPr>
        <w:pStyle w:val="Paragraphedeliste"/>
        <w:numPr>
          <w:ilvl w:val="0"/>
          <w:numId w:val="12"/>
        </w:numPr>
        <w:spacing w:after="200" w:line="276" w:lineRule="auto"/>
        <w:jc w:val="both"/>
        <w:rPr>
          <w:bCs/>
          <w:iCs/>
        </w:rPr>
      </w:pPr>
      <w:r w:rsidRPr="003543E8">
        <w:rPr>
          <w:bCs/>
          <w:iCs/>
        </w:rPr>
        <w:t>le Protocole individuel de Formation (PIF), document contractuel exigé pour toutes les formations aux visas indépendamment des modalités pédagogiques choisies : ce document viendra au titre d’un parcours en FOAD compléter les éléments de preuves du service fait du Livret apprenant</w:t>
      </w:r>
    </w:p>
    <w:p w14:paraId="20098FFE" w14:textId="77777777" w:rsidR="007D20CD" w:rsidRDefault="007D20CD" w:rsidP="007D20CD">
      <w:pPr>
        <w:jc w:val="both"/>
      </w:pPr>
      <w:bookmarkStart w:id="1" w:name="_Hlk34896409"/>
      <w:r w:rsidRPr="00F904B9">
        <w:t xml:space="preserve">Pour rappel : l'article L6313-2 modifié par la loi du 5 septembre 2018 -précise que </w:t>
      </w:r>
      <w:r w:rsidRPr="00F904B9">
        <w:rPr>
          <w:b/>
          <w:bCs/>
        </w:rPr>
        <w:t>l'action de formation</w:t>
      </w:r>
      <w:r w:rsidRPr="00F904B9">
        <w:t xml:space="preserve"> se définit comme un </w:t>
      </w:r>
      <w:r w:rsidRPr="00F904B9">
        <w:rPr>
          <w:b/>
          <w:bCs/>
        </w:rPr>
        <w:t>parcours pédagogique</w:t>
      </w:r>
      <w:r w:rsidRPr="00F904B9">
        <w:t xml:space="preserve"> permettant d'atteindre un objectif professionnel. Elle peut être réalisée en </w:t>
      </w:r>
      <w:r w:rsidRPr="00F904B9">
        <w:rPr>
          <w:b/>
          <w:bCs/>
        </w:rPr>
        <w:t>tout ou partie à distance</w:t>
      </w:r>
      <w:r w:rsidRPr="00F904B9">
        <w:t xml:space="preserve">. </w:t>
      </w:r>
      <w:proofErr w:type="gramStart"/>
      <w:r w:rsidRPr="00F904B9">
        <w:t>/..</w:t>
      </w:r>
      <w:proofErr w:type="gramEnd"/>
      <w:r w:rsidRPr="00F904B9">
        <w:t>/ Dans ce contexte, la Région Centre Val de Loire continuera de mettre à disposition des organismes de formation un environnement numérique de formation (plateforme de formation LMS, système de classe Virtuelle à distance et professionnalisation des acteurs) pour permettre la mise à disposition des stagiaires de la région des ressources numériques, des parcours de formation si nécessaires multimodale (tout ou partie à distance) et d’accéder à ces parcours.</w:t>
      </w:r>
    </w:p>
    <w:p w14:paraId="3C31190F" w14:textId="77777777" w:rsidR="004A2AAE" w:rsidRDefault="004A2AAE" w:rsidP="007D20CD">
      <w:pPr>
        <w:jc w:val="both"/>
      </w:pPr>
    </w:p>
    <w:p w14:paraId="58230958" w14:textId="77777777" w:rsidR="004A2AAE" w:rsidRDefault="004A2AAE" w:rsidP="007D20CD">
      <w:pPr>
        <w:jc w:val="both"/>
      </w:pPr>
    </w:p>
    <w:p w14:paraId="532A5D0B" w14:textId="77777777" w:rsidR="004A2AAE" w:rsidRDefault="004A2AAE" w:rsidP="004A2AAE">
      <w:pPr>
        <w:rPr>
          <w:b/>
          <w:sz w:val="18"/>
          <w:szCs w:val="18"/>
          <w:u w:val="single"/>
        </w:rPr>
      </w:pPr>
      <w:r>
        <w:rPr>
          <w:b/>
          <w:sz w:val="18"/>
          <w:szCs w:val="18"/>
          <w:u w:val="single"/>
        </w:rPr>
        <w:t>Vérification de l’assiduité d’un stagiaire en FOAD</w:t>
      </w:r>
    </w:p>
    <w:p w14:paraId="1B40544D" w14:textId="77777777" w:rsidR="004A2AAE" w:rsidRDefault="004A2AAE" w:rsidP="004A2AAE">
      <w:pPr>
        <w:rPr>
          <w:sz w:val="18"/>
          <w:szCs w:val="18"/>
        </w:rPr>
      </w:pPr>
    </w:p>
    <w:p w14:paraId="0DEED7A1" w14:textId="77777777" w:rsidR="004A2AAE" w:rsidRDefault="004A2AAE" w:rsidP="004A2AAE">
      <w:pPr>
        <w:jc w:val="both"/>
        <w:rPr>
          <w:sz w:val="18"/>
          <w:szCs w:val="18"/>
        </w:rPr>
      </w:pPr>
      <w:r>
        <w:rPr>
          <w:sz w:val="18"/>
          <w:szCs w:val="18"/>
        </w:rPr>
        <w:t>L’assiduité du stagiaire contribue à justifier de l’exécution de l’action de formation. Pour établir l’assiduité d’un stagiaire à des séquences de formation ouvertes ou à distance, sont pris en compte :</w:t>
      </w:r>
    </w:p>
    <w:p w14:paraId="1ED3042C" w14:textId="77777777" w:rsidR="004A2AAE" w:rsidRDefault="004A2AAE" w:rsidP="004A2AAE">
      <w:pPr>
        <w:rPr>
          <w:sz w:val="18"/>
          <w:szCs w:val="18"/>
        </w:rPr>
      </w:pPr>
    </w:p>
    <w:p w14:paraId="2053C6CE" w14:textId="77777777" w:rsidR="004A2AAE" w:rsidRDefault="004A2AAE" w:rsidP="004A2AAE">
      <w:pPr>
        <w:numPr>
          <w:ilvl w:val="0"/>
          <w:numId w:val="7"/>
        </w:numPr>
        <w:pBdr>
          <w:top w:val="nil"/>
          <w:left w:val="nil"/>
          <w:bottom w:val="nil"/>
          <w:right w:val="nil"/>
          <w:between w:val="nil"/>
        </w:pBdr>
        <w:ind w:left="284" w:hanging="284"/>
        <w:jc w:val="both"/>
        <w:rPr>
          <w:color w:val="000000"/>
          <w:sz w:val="18"/>
          <w:szCs w:val="18"/>
        </w:rPr>
      </w:pPr>
      <w:r>
        <w:rPr>
          <w:color w:val="000000"/>
          <w:sz w:val="18"/>
          <w:szCs w:val="18"/>
        </w:rPr>
        <w:t>les justificatifs permettant d’attester de la réalisation des travaux exigés en application du 1° de l’article L6353-1 ;</w:t>
      </w:r>
    </w:p>
    <w:p w14:paraId="48FE96DD" w14:textId="77777777" w:rsidR="004A2AAE" w:rsidRDefault="004A2AAE" w:rsidP="004A2AAE">
      <w:pPr>
        <w:pBdr>
          <w:top w:val="nil"/>
          <w:left w:val="nil"/>
          <w:bottom w:val="nil"/>
          <w:right w:val="nil"/>
          <w:between w:val="nil"/>
        </w:pBdr>
        <w:ind w:left="284"/>
        <w:jc w:val="both"/>
        <w:rPr>
          <w:color w:val="000000"/>
          <w:sz w:val="10"/>
          <w:szCs w:val="10"/>
        </w:rPr>
      </w:pPr>
    </w:p>
    <w:p w14:paraId="69EE87CE" w14:textId="77777777" w:rsidR="004A2AAE" w:rsidRDefault="004A2AAE" w:rsidP="004A2AAE">
      <w:pPr>
        <w:numPr>
          <w:ilvl w:val="0"/>
          <w:numId w:val="7"/>
        </w:numPr>
        <w:pBdr>
          <w:top w:val="nil"/>
          <w:left w:val="nil"/>
          <w:bottom w:val="nil"/>
          <w:right w:val="nil"/>
          <w:between w:val="nil"/>
        </w:pBdr>
        <w:ind w:left="284" w:hanging="284"/>
        <w:jc w:val="both"/>
        <w:rPr>
          <w:color w:val="000000"/>
          <w:sz w:val="18"/>
          <w:szCs w:val="18"/>
        </w:rPr>
      </w:pPr>
      <w:r>
        <w:rPr>
          <w:color w:val="000000"/>
          <w:sz w:val="18"/>
          <w:szCs w:val="18"/>
        </w:rPr>
        <w:t>les informations et données relatives au suivi de l’action, à l’accompagnement et à l’assistance du bénéficiaire par le dispensateur de la formation ;</w:t>
      </w:r>
    </w:p>
    <w:p w14:paraId="7EDCDCC6" w14:textId="77777777" w:rsidR="004A2AAE" w:rsidRDefault="004A2AAE" w:rsidP="004A2AAE">
      <w:pPr>
        <w:pBdr>
          <w:top w:val="nil"/>
          <w:left w:val="nil"/>
          <w:bottom w:val="nil"/>
          <w:right w:val="nil"/>
          <w:between w:val="nil"/>
        </w:pBdr>
        <w:ind w:left="284"/>
        <w:jc w:val="both"/>
        <w:rPr>
          <w:color w:val="000000"/>
          <w:sz w:val="10"/>
          <w:szCs w:val="10"/>
        </w:rPr>
      </w:pPr>
    </w:p>
    <w:p w14:paraId="7A0E8A31" w14:textId="77777777" w:rsidR="004A2AAE" w:rsidRDefault="004A2AAE" w:rsidP="004A2AAE">
      <w:pPr>
        <w:numPr>
          <w:ilvl w:val="0"/>
          <w:numId w:val="7"/>
        </w:numPr>
        <w:pBdr>
          <w:top w:val="nil"/>
          <w:left w:val="nil"/>
          <w:bottom w:val="nil"/>
          <w:right w:val="nil"/>
          <w:between w:val="nil"/>
        </w:pBdr>
        <w:ind w:left="284" w:hanging="284"/>
        <w:jc w:val="both"/>
        <w:rPr>
          <w:color w:val="000000"/>
          <w:sz w:val="18"/>
          <w:szCs w:val="18"/>
        </w:rPr>
      </w:pPr>
      <w:r>
        <w:rPr>
          <w:color w:val="000000"/>
          <w:sz w:val="18"/>
          <w:szCs w:val="18"/>
        </w:rPr>
        <w:t>les évaluations spécifiques, organisées par le dispensateur de la formation, qui jalonnent ou terminent la formation.</w:t>
      </w:r>
    </w:p>
    <w:p w14:paraId="1AD87A28" w14:textId="77777777" w:rsidR="004A2AAE" w:rsidRDefault="004A2AAE" w:rsidP="004A2AAE">
      <w:pPr>
        <w:rPr>
          <w:b/>
          <w:sz w:val="18"/>
          <w:szCs w:val="18"/>
          <w:u w:val="single"/>
        </w:rPr>
      </w:pPr>
    </w:p>
    <w:p w14:paraId="071DD24E" w14:textId="067ADDD6" w:rsidR="007D5E21" w:rsidRDefault="004A2AAE" w:rsidP="004A2AAE">
      <w:pPr>
        <w:jc w:val="both"/>
        <w:rPr>
          <w:b/>
          <w:sz w:val="18"/>
          <w:szCs w:val="18"/>
        </w:rPr>
      </w:pPr>
      <w:r>
        <w:rPr>
          <w:b/>
          <w:sz w:val="18"/>
          <w:szCs w:val="18"/>
        </w:rPr>
        <w:t>Par conséquent, il s’agira d’un contrôle des résultats obtenus au regard des objectifs initiaux et non seulement du temps de connexion</w:t>
      </w:r>
      <w:bookmarkEnd w:id="1"/>
    </w:p>
    <w:sectPr w:rsidR="007D5E21">
      <w:pgSz w:w="11906" w:h="16838"/>
      <w:pgMar w:top="1418" w:right="851" w:bottom="1418"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687C" w14:textId="77777777" w:rsidR="00DF3321" w:rsidRDefault="00DF3321">
      <w:r>
        <w:separator/>
      </w:r>
    </w:p>
  </w:endnote>
  <w:endnote w:type="continuationSeparator" w:id="0">
    <w:p w14:paraId="51F35C57" w14:textId="77777777" w:rsidR="00DF3321" w:rsidRDefault="00DF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E2EDFCA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206D" w14:textId="77777777" w:rsidR="00DF3321" w:rsidRDefault="00DF3321">
    <w:pPr>
      <w:pBdr>
        <w:top w:val="nil"/>
        <w:left w:val="nil"/>
        <w:bottom w:val="nil"/>
        <w:right w:val="nil"/>
        <w:between w:val="nil"/>
      </w:pBdr>
      <w:tabs>
        <w:tab w:val="center" w:pos="4536"/>
        <w:tab w:val="right" w:pos="9072"/>
      </w:tabs>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tbl>
    <w:tblPr>
      <w:tblStyle w:val="a6"/>
      <w:tblW w:w="138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86"/>
    </w:tblGrid>
    <w:tr w:rsidR="00DF3321" w14:paraId="7563E94A" w14:textId="77777777">
      <w:tc>
        <w:tcPr>
          <w:tcW w:w="1386" w:type="dxa"/>
        </w:tcPr>
        <w:p w14:paraId="3D86BF41" w14:textId="77777777" w:rsidR="00DF3321" w:rsidRDefault="00DF3321">
          <w:pPr>
            <w:pBdr>
              <w:top w:val="nil"/>
              <w:left w:val="nil"/>
              <w:bottom w:val="nil"/>
              <w:right w:val="nil"/>
              <w:between w:val="nil"/>
            </w:pBdr>
            <w:tabs>
              <w:tab w:val="center" w:pos="4536"/>
              <w:tab w:val="right" w:pos="9072"/>
            </w:tabs>
            <w:rPr>
              <w:rFonts w:ascii="Verdana" w:eastAsia="Verdana" w:hAnsi="Verdana" w:cs="Verdana"/>
              <w:color w:val="000000"/>
              <w:sz w:val="20"/>
              <w:szCs w:val="20"/>
            </w:rPr>
          </w:pPr>
        </w:p>
      </w:tc>
    </w:tr>
  </w:tbl>
  <w:p w14:paraId="14F9C36E" w14:textId="77777777" w:rsidR="00DF3321" w:rsidRDefault="00DF3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E14E" w14:textId="5E2EBBA3" w:rsidR="00DF3321" w:rsidRDefault="00251B1B" w:rsidP="00913398">
    <w:pPr>
      <w:pBdr>
        <w:top w:val="nil"/>
        <w:left w:val="nil"/>
        <w:bottom w:val="nil"/>
        <w:right w:val="nil"/>
        <w:between w:val="nil"/>
      </w:pBdr>
      <w:tabs>
        <w:tab w:val="left" w:pos="2985"/>
      </w:tabs>
      <w:rPr>
        <w:color w:val="000000"/>
      </w:rPr>
    </w:pPr>
    <w:r>
      <w:rPr>
        <w:noProof/>
      </w:rPr>
      <w:drawing>
        <wp:anchor distT="0" distB="0" distL="114300" distR="114300" simplePos="0" relativeHeight="251658240" behindDoc="1" locked="0" layoutInCell="1" hidden="0" allowOverlap="1" wp14:anchorId="2AA37070" wp14:editId="3C0F0D15">
          <wp:simplePos x="0" y="0"/>
          <wp:positionH relativeFrom="column">
            <wp:posOffset>4958080</wp:posOffset>
          </wp:positionH>
          <wp:positionV relativeFrom="paragraph">
            <wp:posOffset>-161290</wp:posOffset>
          </wp:positionV>
          <wp:extent cx="733425" cy="561975"/>
          <wp:effectExtent l="0" t="0" r="9525" b="952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3425" cy="561975"/>
                  </a:xfrm>
                  <a:prstGeom prst="rect">
                    <a:avLst/>
                  </a:prstGeom>
                  <a:ln/>
                </pic:spPr>
              </pic:pic>
            </a:graphicData>
          </a:graphic>
          <wp14:sizeRelH relativeFrom="margin">
            <wp14:pctWidth>0</wp14:pctWidth>
          </wp14:sizeRelH>
          <wp14:sizeRelV relativeFrom="margin">
            <wp14:pctHeight>0</wp14:pctHeight>
          </wp14:sizeRelV>
        </wp:anchor>
      </w:drawing>
    </w:r>
    <w:r w:rsidR="00A0551C">
      <w:rPr>
        <w:noProof/>
        <w:color w:val="000000"/>
      </w:rPr>
      <w:drawing>
        <wp:inline distT="0" distB="0" distL="0" distR="0" wp14:anchorId="68CA8FF7" wp14:editId="0819BB2F">
          <wp:extent cx="3505200" cy="59118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05200" cy="591185"/>
                  </a:xfrm>
                  <a:prstGeom prst="rect">
                    <a:avLst/>
                  </a:prstGeom>
                  <a:noFill/>
                </pic:spPr>
              </pic:pic>
            </a:graphicData>
          </a:graphic>
        </wp:inline>
      </w:drawing>
    </w:r>
    <w:r w:rsidR="00DF3321">
      <w:rPr>
        <w:color w:val="000000"/>
      </w:rPr>
      <w:tab/>
    </w:r>
  </w:p>
  <w:p w14:paraId="199E35CB" w14:textId="19E29894" w:rsidR="00DF3321" w:rsidRDefault="00DF3321">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4360" w14:textId="77777777" w:rsidR="00DF3321" w:rsidRDefault="00DF3321">
    <w:pPr>
      <w:pBdr>
        <w:top w:val="nil"/>
        <w:left w:val="nil"/>
        <w:bottom w:val="nil"/>
        <w:right w:val="nil"/>
        <w:between w:val="nil"/>
      </w:pBdr>
      <w:tabs>
        <w:tab w:val="center" w:pos="4536"/>
        <w:tab w:val="right" w:pos="9072"/>
      </w:tabs>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bl>
    <w:tblPr>
      <w:tblStyle w:val="a7"/>
      <w:tblW w:w="138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86"/>
    </w:tblGrid>
    <w:tr w:rsidR="00DF3321" w14:paraId="1133F0AF" w14:textId="77777777">
      <w:tc>
        <w:tcPr>
          <w:tcW w:w="1386" w:type="dxa"/>
        </w:tcPr>
        <w:p w14:paraId="11AF67F6" w14:textId="77777777" w:rsidR="00DF3321" w:rsidRDefault="00DF3321">
          <w:pPr>
            <w:pBdr>
              <w:top w:val="nil"/>
              <w:left w:val="nil"/>
              <w:bottom w:val="nil"/>
              <w:right w:val="nil"/>
              <w:between w:val="nil"/>
            </w:pBdr>
            <w:tabs>
              <w:tab w:val="center" w:pos="4536"/>
              <w:tab w:val="right" w:pos="9072"/>
            </w:tabs>
            <w:rPr>
              <w:rFonts w:ascii="Verdana" w:eastAsia="Verdana" w:hAnsi="Verdana" w:cs="Verdana"/>
              <w:color w:val="000000"/>
              <w:sz w:val="20"/>
              <w:szCs w:val="20"/>
            </w:rPr>
          </w:pPr>
        </w:p>
      </w:tc>
    </w:tr>
  </w:tbl>
  <w:p w14:paraId="10A5296B" w14:textId="77777777" w:rsidR="00DF3321" w:rsidRDefault="00DF33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FBF9" w14:textId="77777777" w:rsidR="00251B1B" w:rsidRDefault="00251B1B" w:rsidP="00913398">
    <w:pPr>
      <w:pBdr>
        <w:top w:val="nil"/>
        <w:left w:val="nil"/>
        <w:bottom w:val="nil"/>
        <w:right w:val="nil"/>
        <w:between w:val="nil"/>
      </w:pBdr>
      <w:tabs>
        <w:tab w:val="left" w:pos="2985"/>
      </w:tabs>
      <w:rPr>
        <w:color w:val="000000"/>
      </w:rPr>
    </w:pPr>
    <w:r>
      <w:rPr>
        <w:noProof/>
      </w:rPr>
      <w:drawing>
        <wp:anchor distT="0" distB="0" distL="114300" distR="114300" simplePos="0" relativeHeight="251661312" behindDoc="1" locked="0" layoutInCell="1" hidden="0" allowOverlap="1" wp14:anchorId="49AABC0E" wp14:editId="35FD4585">
          <wp:simplePos x="0" y="0"/>
          <wp:positionH relativeFrom="column">
            <wp:posOffset>4881880</wp:posOffset>
          </wp:positionH>
          <wp:positionV relativeFrom="paragraph">
            <wp:posOffset>-351790</wp:posOffset>
          </wp:positionV>
          <wp:extent cx="733425" cy="561975"/>
          <wp:effectExtent l="0" t="0" r="9525" b="952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3425" cy="561975"/>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2336" behindDoc="1" locked="0" layoutInCell="1" allowOverlap="1" wp14:anchorId="5060D063" wp14:editId="2D275456">
          <wp:simplePos x="0" y="0"/>
          <wp:positionH relativeFrom="column">
            <wp:posOffset>-79375</wp:posOffset>
          </wp:positionH>
          <wp:positionV relativeFrom="paragraph">
            <wp:posOffset>-378460</wp:posOffset>
          </wp:positionV>
          <wp:extent cx="4029075" cy="737870"/>
          <wp:effectExtent l="0" t="0" r="9525" b="508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9075" cy="737870"/>
                  </a:xfrm>
                  <a:prstGeom prst="rect">
                    <a:avLst/>
                  </a:prstGeom>
                  <a:noFill/>
                </pic:spPr>
              </pic:pic>
            </a:graphicData>
          </a:graphic>
        </wp:anchor>
      </w:drawing>
    </w:r>
    <w:r>
      <w:rPr>
        <w:color w:val="000000"/>
      </w:rPr>
      <w:tab/>
    </w:r>
  </w:p>
  <w:p w14:paraId="2000618A" w14:textId="77777777" w:rsidR="00251B1B" w:rsidRDefault="00251B1B">
    <w:pPr>
      <w:pBdr>
        <w:top w:val="nil"/>
        <w:left w:val="nil"/>
        <w:bottom w:val="nil"/>
        <w:right w:val="nil"/>
        <w:between w:val="nil"/>
      </w:pBdr>
      <w:tabs>
        <w:tab w:val="center" w:pos="4536"/>
        <w:tab w:val="right" w:pos="9072"/>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859A" w14:textId="77777777" w:rsidR="00DF3321" w:rsidRDefault="00DF3321">
    <w:pPr>
      <w:pBdr>
        <w:top w:val="nil"/>
        <w:left w:val="nil"/>
        <w:bottom w:val="nil"/>
        <w:right w:val="nil"/>
        <w:between w:val="nil"/>
      </w:pBdr>
      <w:tabs>
        <w:tab w:val="center" w:pos="4536"/>
        <w:tab w:val="right" w:pos="9072"/>
      </w:tabs>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tbl>
    <w:tblPr>
      <w:tblStyle w:val="a8"/>
      <w:tblW w:w="138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86"/>
    </w:tblGrid>
    <w:tr w:rsidR="00DF3321" w14:paraId="280D06C9" w14:textId="77777777">
      <w:tc>
        <w:tcPr>
          <w:tcW w:w="1386" w:type="dxa"/>
        </w:tcPr>
        <w:p w14:paraId="3BAE4800" w14:textId="77777777" w:rsidR="00DF3321" w:rsidRDefault="00DF3321">
          <w:pPr>
            <w:pBdr>
              <w:top w:val="nil"/>
              <w:left w:val="nil"/>
              <w:bottom w:val="nil"/>
              <w:right w:val="nil"/>
              <w:between w:val="nil"/>
            </w:pBdr>
            <w:tabs>
              <w:tab w:val="center" w:pos="4536"/>
              <w:tab w:val="right" w:pos="9072"/>
            </w:tabs>
            <w:rPr>
              <w:rFonts w:ascii="Verdana" w:eastAsia="Verdana" w:hAnsi="Verdana" w:cs="Verdana"/>
              <w:color w:val="000000"/>
              <w:sz w:val="20"/>
              <w:szCs w:val="20"/>
            </w:rPr>
          </w:pPr>
        </w:p>
      </w:tc>
    </w:tr>
  </w:tbl>
  <w:p w14:paraId="16CA1E3F" w14:textId="77777777" w:rsidR="00DF3321" w:rsidRDefault="00DF3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B81F" w14:textId="77777777" w:rsidR="00DF3321" w:rsidRDefault="00DF3321">
      <w:r>
        <w:separator/>
      </w:r>
    </w:p>
  </w:footnote>
  <w:footnote w:type="continuationSeparator" w:id="0">
    <w:p w14:paraId="7B0E80F9" w14:textId="77777777" w:rsidR="00DF3321" w:rsidRDefault="00DF3321">
      <w:r>
        <w:continuationSeparator/>
      </w:r>
    </w:p>
  </w:footnote>
  <w:footnote w:id="1">
    <w:p w14:paraId="0C78A1AF" w14:textId="70F980CA" w:rsidR="00DF3321" w:rsidRDefault="00DF3321">
      <w:pPr>
        <w:pBdr>
          <w:top w:val="nil"/>
          <w:left w:val="nil"/>
          <w:bottom w:val="nil"/>
          <w:right w:val="nil"/>
          <w:between w:val="nil"/>
        </w:pBdr>
        <w:jc w:val="both"/>
        <w:rPr>
          <w:i/>
          <w:color w:val="000000"/>
          <w:sz w:val="18"/>
          <w:szCs w:val="18"/>
        </w:rPr>
      </w:pPr>
      <w:r>
        <w:rPr>
          <w:vertAlign w:val="superscript"/>
        </w:rPr>
        <w:footnoteRef/>
      </w:r>
      <w:r>
        <w:rPr>
          <w:i/>
          <w:color w:val="000000"/>
          <w:sz w:val="18"/>
          <w:szCs w:val="18"/>
          <w:vertAlign w:val="superscript"/>
        </w:rPr>
        <w:t xml:space="preserve"> Séance collective en présence du formateur ; séance individuelle en présence du formateur ; séance en auto formation en centre de ressources </w:t>
      </w:r>
      <w:r>
        <w:rPr>
          <w:i/>
          <w:color w:val="000000"/>
          <w:sz w:val="18"/>
          <w:szCs w:val="18"/>
        </w:rPr>
        <w:t xml:space="preserve">  </w:t>
      </w:r>
    </w:p>
  </w:footnote>
  <w:footnote w:id="2">
    <w:p w14:paraId="0ADF8135" w14:textId="2ECEC271" w:rsidR="00DF3321" w:rsidRDefault="00DF3321">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i/>
          <w:color w:val="000000"/>
          <w:sz w:val="18"/>
          <w:szCs w:val="18"/>
          <w:vertAlign w:val="superscript"/>
        </w:rPr>
        <w:t xml:space="preserve"> A définir pour la modalité « autoformation» : tests, jury, QCM, contrôle, fiches d’évaluation de communication synchrone, outils de suivis intégrés aux plateformes…, ces outils participent au faisceau de preuve, aussi, l’organisme de formation sera vigilant d’en mobiliser un maximum pour s’assurer de la réalité de la prestation ;  les feuilles de présence constituent la modalité à privilégier dans les autres cas.</w:t>
      </w:r>
      <w:r>
        <w:rPr>
          <w:rFonts w:ascii="Times New Roman" w:eastAsia="Times New Roman" w:hAnsi="Times New Roman" w:cs="Times New Roman"/>
          <w:color w:val="000000"/>
          <w:sz w:val="22"/>
          <w:szCs w:val="22"/>
        </w:rPr>
        <w:t xml:space="preserve">  </w:t>
      </w:r>
    </w:p>
  </w:footnote>
  <w:footnote w:id="3">
    <w:p w14:paraId="3B6C7E6F" w14:textId="413F90AE" w:rsidR="00DF3321" w:rsidRDefault="00DF3321">
      <w:pPr>
        <w:pBdr>
          <w:top w:val="nil"/>
          <w:left w:val="nil"/>
          <w:bottom w:val="nil"/>
          <w:right w:val="nil"/>
          <w:between w:val="nil"/>
        </w:pBdr>
        <w:rPr>
          <w:i/>
          <w:color w:val="000000"/>
          <w:sz w:val="18"/>
          <w:szCs w:val="18"/>
        </w:rPr>
      </w:pPr>
      <w:r>
        <w:rPr>
          <w:vertAlign w:val="superscript"/>
        </w:rPr>
        <w:footnoteRef/>
      </w:r>
      <w:r>
        <w:rPr>
          <w:i/>
          <w:color w:val="000000"/>
          <w:sz w:val="18"/>
          <w:szCs w:val="18"/>
        </w:rPr>
        <w:t xml:space="preserve"> Indiquez ici les échanges et évaluations réalisés tout au long de la formation de l’apprenant </w:t>
      </w:r>
      <w:r w:rsidR="003C0EA8">
        <w:rPr>
          <w:i/>
          <w:color w:val="000000"/>
          <w:sz w:val="18"/>
          <w:szCs w:val="18"/>
        </w:rPr>
        <w:t xml:space="preserve">ou stagiaire </w:t>
      </w:r>
      <w:r>
        <w:rPr>
          <w:i/>
          <w:color w:val="000000"/>
          <w:sz w:val="18"/>
          <w:szCs w:val="18"/>
        </w:rPr>
        <w:t>si les éléments n’apparaissent pas dans l’attestation 4 phases</w:t>
      </w:r>
      <w:r w:rsidR="003C0EA8">
        <w:rPr>
          <w:i/>
          <w:color w:val="000000"/>
          <w:sz w:val="18"/>
          <w:szCs w:val="18"/>
        </w:rPr>
        <w:t xml:space="preserve"> ou attestation 3 blocs s’agissant </w:t>
      </w:r>
      <w:r w:rsidR="003C0EA8" w:rsidRPr="00CE5C3B">
        <w:rPr>
          <w:i/>
          <w:color w:val="000000"/>
          <w:sz w:val="18"/>
          <w:szCs w:val="18"/>
        </w:rPr>
        <w:t xml:space="preserve">du </w:t>
      </w:r>
      <w:r w:rsidR="003C0EA8" w:rsidRPr="00CE5C3B">
        <w:rPr>
          <w:i/>
          <w:sz w:val="18"/>
          <w:szCs w:val="18"/>
        </w:rPr>
        <w:t xml:space="preserve">Visa </w:t>
      </w:r>
      <w:r w:rsidR="003C0EA8" w:rsidRPr="00CE5C3B">
        <w:rPr>
          <w:i/>
          <w:noProof/>
          <w:sz w:val="18"/>
          <w:szCs w:val="18"/>
        </w:rPr>
        <w:drawing>
          <wp:inline distT="0" distB="0" distL="0" distR="0" wp14:anchorId="286CA731" wp14:editId="6B56D2AC">
            <wp:extent cx="143510" cy="143510"/>
            <wp:effectExtent l="0" t="0" r="0" b="0"/>
            <wp:docPr id="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C0EA8" w:rsidRPr="00CE5C3B">
        <w:rPr>
          <w:i/>
          <w:sz w:val="18"/>
          <w:szCs w:val="18"/>
        </w:rPr>
        <w:t>« Parcours vers l’emploi »</w:t>
      </w:r>
      <w:r w:rsidR="003C0EA8">
        <w:rPr>
          <w:szCs w:val="22"/>
        </w:rPr>
        <w:t> </w:t>
      </w:r>
      <w:r>
        <w:rPr>
          <w:i/>
          <w:color w:val="000000"/>
          <w:sz w:val="18"/>
          <w:szCs w:val="18"/>
        </w:rPr>
        <w:t>/émargement.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EE6F" w14:textId="77777777" w:rsidR="00DF3321" w:rsidRDefault="00DF3321">
    <w:pPr>
      <w:pBdr>
        <w:top w:val="nil"/>
        <w:left w:val="nil"/>
        <w:bottom w:val="nil"/>
        <w:right w:val="nil"/>
        <w:between w:val="nil"/>
      </w:pBdr>
      <w:tabs>
        <w:tab w:val="center" w:pos="4536"/>
        <w:tab w:val="right" w:pos="9072"/>
        <w:tab w:val="left" w:pos="420"/>
        <w:tab w:val="left" w:pos="6225"/>
      </w:tabs>
      <w:jc w:val="center"/>
      <w:rPr>
        <w:b/>
        <w:color w:val="000000"/>
        <w:sz w:val="16"/>
        <w:szCs w:val="16"/>
      </w:rPr>
    </w:pPr>
  </w:p>
  <w:p w14:paraId="60F6E98B" w14:textId="77777777" w:rsidR="00DF3321" w:rsidRDefault="00DF3321">
    <w:pPr>
      <w:pBdr>
        <w:top w:val="nil"/>
        <w:left w:val="nil"/>
        <w:bottom w:val="nil"/>
        <w:right w:val="nil"/>
        <w:between w:val="nil"/>
      </w:pBdr>
      <w:tabs>
        <w:tab w:val="center" w:pos="4536"/>
        <w:tab w:val="right" w:pos="9072"/>
        <w:tab w:val="left" w:pos="420"/>
        <w:tab w:val="left" w:pos="6225"/>
      </w:tabs>
      <w:jc w:val="center"/>
      <w:rPr>
        <w:b/>
        <w:color w:val="000000"/>
        <w:sz w:val="16"/>
        <w:szCs w:val="16"/>
      </w:rPr>
    </w:pPr>
    <w:r>
      <w:rPr>
        <w:b/>
        <w:color w:val="000000"/>
        <w:sz w:val="16"/>
        <w:szCs w:val="16"/>
      </w:rPr>
      <w:tab/>
    </w:r>
    <w:r>
      <w:rPr>
        <w:b/>
        <w:color w:val="00000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B192" w14:textId="77777777" w:rsidR="00DF3321" w:rsidRDefault="00DF3321">
    <w:pPr>
      <w:pBdr>
        <w:top w:val="nil"/>
        <w:left w:val="nil"/>
        <w:bottom w:val="nil"/>
        <w:right w:val="nil"/>
        <w:between w:val="nil"/>
      </w:pBdr>
      <w:tabs>
        <w:tab w:val="center" w:pos="4536"/>
        <w:tab w:val="right" w:pos="9072"/>
        <w:tab w:val="left" w:pos="420"/>
        <w:tab w:val="left" w:pos="6225"/>
      </w:tabs>
      <w:jc w:val="center"/>
      <w:rPr>
        <w:b/>
        <w:color w:val="000000"/>
        <w:sz w:val="16"/>
        <w:szCs w:val="16"/>
      </w:rPr>
    </w:pPr>
  </w:p>
  <w:p w14:paraId="46CE1870" w14:textId="77777777" w:rsidR="00DF3321" w:rsidRDefault="00DF3321">
    <w:pPr>
      <w:pBdr>
        <w:top w:val="nil"/>
        <w:left w:val="nil"/>
        <w:bottom w:val="nil"/>
        <w:right w:val="nil"/>
        <w:between w:val="nil"/>
      </w:pBdr>
      <w:tabs>
        <w:tab w:val="center" w:pos="4536"/>
        <w:tab w:val="right" w:pos="9072"/>
        <w:tab w:val="left" w:pos="420"/>
        <w:tab w:val="left" w:pos="6225"/>
      </w:tabs>
      <w:jc w:val="center"/>
      <w:rPr>
        <w:b/>
        <w:color w:val="000000"/>
        <w:sz w:val="16"/>
        <w:szCs w:val="16"/>
      </w:rPr>
    </w:pPr>
    <w:r>
      <w:rPr>
        <w:b/>
        <w:color w:val="000000"/>
        <w:sz w:val="16"/>
        <w:szCs w:val="16"/>
      </w:rPr>
      <w:tab/>
    </w:r>
    <w:r>
      <w:rPr>
        <w:b/>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350A" w14:textId="77777777" w:rsidR="00DF3321" w:rsidRDefault="00DF3321">
    <w:pPr>
      <w:pBdr>
        <w:top w:val="nil"/>
        <w:left w:val="nil"/>
        <w:bottom w:val="nil"/>
        <w:right w:val="nil"/>
        <w:between w:val="nil"/>
      </w:pBdr>
      <w:tabs>
        <w:tab w:val="center" w:pos="4536"/>
        <w:tab w:val="right" w:pos="9072"/>
        <w:tab w:val="left" w:pos="420"/>
        <w:tab w:val="left" w:pos="6225"/>
      </w:tabs>
      <w:jc w:val="center"/>
      <w:rPr>
        <w:b/>
        <w:color w:val="000000"/>
        <w:sz w:val="16"/>
        <w:szCs w:val="16"/>
      </w:rPr>
    </w:pPr>
  </w:p>
  <w:p w14:paraId="55FFA64F" w14:textId="77777777" w:rsidR="00DF3321" w:rsidRDefault="00DF3321">
    <w:pPr>
      <w:pBdr>
        <w:top w:val="nil"/>
        <w:left w:val="nil"/>
        <w:bottom w:val="nil"/>
        <w:right w:val="nil"/>
        <w:between w:val="nil"/>
      </w:pBdr>
      <w:tabs>
        <w:tab w:val="center" w:pos="4536"/>
        <w:tab w:val="right" w:pos="9072"/>
        <w:tab w:val="left" w:pos="420"/>
        <w:tab w:val="left" w:pos="6225"/>
      </w:tabs>
      <w:jc w:val="center"/>
      <w:rPr>
        <w:b/>
        <w:color w:val="000000"/>
        <w:sz w:val="16"/>
        <w:szCs w:val="16"/>
      </w:rPr>
    </w:pPr>
    <w:r>
      <w:rPr>
        <w:b/>
        <w:color w:val="000000"/>
        <w:sz w:val="16"/>
        <w:szCs w:val="16"/>
      </w:rPr>
      <w:tab/>
    </w:r>
    <w:r>
      <w:rPr>
        <w:b/>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079"/>
    <w:multiLevelType w:val="multilevel"/>
    <w:tmpl w:val="014CFFA4"/>
    <w:lvl w:ilvl="0">
      <w:start w:val="1"/>
      <w:numFmt w:val="bullet"/>
      <w:lvlText w:val="▪"/>
      <w:lvlJc w:val="left"/>
      <w:pPr>
        <w:ind w:left="540" w:hanging="360"/>
      </w:pPr>
      <w:rPr>
        <w:rFonts w:ascii="Noto Sans Symbols" w:eastAsia="Noto Sans Symbols" w:hAnsi="Noto Sans Symbols" w:cs="Noto Sans Symbols"/>
        <w:b/>
        <w:i w:val="0"/>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21766"/>
    <w:multiLevelType w:val="multilevel"/>
    <w:tmpl w:val="95C4FE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04313B"/>
    <w:multiLevelType w:val="hybridMultilevel"/>
    <w:tmpl w:val="A3D838A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5790E"/>
    <w:multiLevelType w:val="hybridMultilevel"/>
    <w:tmpl w:val="C636A09A"/>
    <w:lvl w:ilvl="0" w:tplc="040C0001">
      <w:start w:val="1"/>
      <w:numFmt w:val="bullet"/>
      <w:lvlText w:val=""/>
      <w:lvlJc w:val="left"/>
      <w:pPr>
        <w:tabs>
          <w:tab w:val="num" w:pos="1068"/>
        </w:tabs>
        <w:ind w:left="1068" w:hanging="360"/>
      </w:pPr>
      <w:rPr>
        <w:rFonts w:ascii="Symbol" w:hAnsi="Symbol" w:hint="default"/>
        <w:i/>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108D7"/>
    <w:multiLevelType w:val="multilevel"/>
    <w:tmpl w:val="82905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753905"/>
    <w:multiLevelType w:val="multilevel"/>
    <w:tmpl w:val="8A5091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0F43577"/>
    <w:multiLevelType w:val="multilevel"/>
    <w:tmpl w:val="8B363C70"/>
    <w:lvl w:ilvl="0">
      <w:start w:val="1"/>
      <w:numFmt w:val="bullet"/>
      <w:lvlText w:val="▪"/>
      <w:lvlJc w:val="left"/>
      <w:pPr>
        <w:ind w:left="540" w:hanging="360"/>
      </w:pPr>
      <w:rPr>
        <w:rFonts w:ascii="Noto Sans Symbols" w:eastAsia="Noto Sans Symbols" w:hAnsi="Noto Sans Symbols" w:cs="Noto Sans Symbols"/>
        <w:b/>
        <w:i w:val="0"/>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9C5BA0"/>
    <w:multiLevelType w:val="multilevel"/>
    <w:tmpl w:val="C30C341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60F85AB0"/>
    <w:multiLevelType w:val="hybridMultilevel"/>
    <w:tmpl w:val="96C6C204"/>
    <w:lvl w:ilvl="0" w:tplc="96F0E67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07630"/>
    <w:multiLevelType w:val="hybridMultilevel"/>
    <w:tmpl w:val="3250A6C2"/>
    <w:lvl w:ilvl="0" w:tplc="5EF8E70C">
      <w:start w:val="15"/>
      <w:numFmt w:val="bullet"/>
      <w:lvlText w:val="-"/>
      <w:lvlJc w:val="left"/>
      <w:pPr>
        <w:tabs>
          <w:tab w:val="num" w:pos="1068"/>
        </w:tabs>
        <w:ind w:left="1068" w:hanging="360"/>
      </w:pPr>
      <w:rPr>
        <w:rFonts w:ascii="Verdana" w:eastAsia="Times New Roman" w:hAnsi="Verdana" w:hint="default"/>
        <w:i/>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E12705"/>
    <w:multiLevelType w:val="multilevel"/>
    <w:tmpl w:val="6218A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A22533"/>
    <w:multiLevelType w:val="multilevel"/>
    <w:tmpl w:val="AA44A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0A1301C"/>
    <w:multiLevelType w:val="multilevel"/>
    <w:tmpl w:val="AE00D2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519979194">
    <w:abstractNumId w:val="4"/>
  </w:num>
  <w:num w:numId="2" w16cid:durableId="615722217">
    <w:abstractNumId w:val="5"/>
  </w:num>
  <w:num w:numId="3" w16cid:durableId="2049068506">
    <w:abstractNumId w:val="7"/>
  </w:num>
  <w:num w:numId="4" w16cid:durableId="552276731">
    <w:abstractNumId w:val="12"/>
  </w:num>
  <w:num w:numId="5" w16cid:durableId="2029090152">
    <w:abstractNumId w:val="6"/>
  </w:num>
  <w:num w:numId="6" w16cid:durableId="2010332720">
    <w:abstractNumId w:val="0"/>
  </w:num>
  <w:num w:numId="7" w16cid:durableId="1141313241">
    <w:abstractNumId w:val="10"/>
  </w:num>
  <w:num w:numId="8" w16cid:durableId="553469318">
    <w:abstractNumId w:val="1"/>
  </w:num>
  <w:num w:numId="9" w16cid:durableId="393892904">
    <w:abstractNumId w:val="11"/>
  </w:num>
  <w:num w:numId="10" w16cid:durableId="695346625">
    <w:abstractNumId w:val="9"/>
  </w:num>
  <w:num w:numId="11" w16cid:durableId="1003971018">
    <w:abstractNumId w:val="8"/>
  </w:num>
  <w:num w:numId="12" w16cid:durableId="1844855623">
    <w:abstractNumId w:val="3"/>
  </w:num>
  <w:num w:numId="13" w16cid:durableId="40777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21"/>
    <w:rsid w:val="000547B3"/>
    <w:rsid w:val="00116C13"/>
    <w:rsid w:val="001355C9"/>
    <w:rsid w:val="001615C4"/>
    <w:rsid w:val="00251B1B"/>
    <w:rsid w:val="00272218"/>
    <w:rsid w:val="003C0EA8"/>
    <w:rsid w:val="00417359"/>
    <w:rsid w:val="0046764D"/>
    <w:rsid w:val="00486F70"/>
    <w:rsid w:val="004A2AAE"/>
    <w:rsid w:val="004E2E5D"/>
    <w:rsid w:val="005364E4"/>
    <w:rsid w:val="0075425F"/>
    <w:rsid w:val="007C165F"/>
    <w:rsid w:val="007D20CD"/>
    <w:rsid w:val="007D5E21"/>
    <w:rsid w:val="00913398"/>
    <w:rsid w:val="009F66D0"/>
    <w:rsid w:val="00A0551C"/>
    <w:rsid w:val="00A317E1"/>
    <w:rsid w:val="00AB2BE9"/>
    <w:rsid w:val="00B96A09"/>
    <w:rsid w:val="00C177A6"/>
    <w:rsid w:val="00C64483"/>
    <w:rsid w:val="00C8135E"/>
    <w:rsid w:val="00CE5C3B"/>
    <w:rsid w:val="00CF510F"/>
    <w:rsid w:val="00D26628"/>
    <w:rsid w:val="00DA5F8D"/>
    <w:rsid w:val="00DF3321"/>
    <w:rsid w:val="00F80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27DB544"/>
  <w15:docId w15:val="{E51A175F-7C52-4254-B390-888961E8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spacing w:before="160" w:after="160"/>
      <w:outlineLvl w:val="0"/>
    </w:pPr>
    <w:rPr>
      <w:b/>
    </w:rPr>
  </w:style>
  <w:style w:type="paragraph" w:styleId="Titre2">
    <w:name w:val="heading 2"/>
    <w:basedOn w:val="Normal"/>
    <w:next w:val="Normal"/>
    <w:pPr>
      <w:keepNext/>
      <w:spacing w:before="160" w:after="160"/>
      <w:outlineLvl w:val="1"/>
    </w:pPr>
    <w:rPr>
      <w:rFonts w:ascii="Arial" w:eastAsia="Arial" w:hAnsi="Arial" w:cs="Arial"/>
      <w:b/>
    </w:rPr>
  </w:style>
  <w:style w:type="paragraph" w:styleId="Titre3">
    <w:name w:val="heading 3"/>
    <w:basedOn w:val="Normal"/>
    <w:next w:val="Normal"/>
    <w:pPr>
      <w:keepNext/>
      <w:spacing w:before="240" w:after="60"/>
      <w:outlineLvl w:val="2"/>
    </w:pPr>
    <w:rPr>
      <w:b/>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ous-titre">
    <w:name w:val="Subtitle"/>
    <w:basedOn w:val="Normal"/>
    <w:next w:val="Normal"/>
    <w:pPr>
      <w:spacing w:after="200" w:line="276"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317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17E1"/>
    <w:rPr>
      <w:rFonts w:ascii="Segoe UI" w:hAnsi="Segoe UI" w:cs="Segoe UI"/>
      <w:sz w:val="18"/>
      <w:szCs w:val="18"/>
    </w:rPr>
  </w:style>
  <w:style w:type="paragraph" w:styleId="En-tte">
    <w:name w:val="header"/>
    <w:basedOn w:val="Normal"/>
    <w:link w:val="En-tteCar"/>
    <w:uiPriority w:val="99"/>
    <w:unhideWhenUsed/>
    <w:rsid w:val="009F66D0"/>
    <w:pPr>
      <w:tabs>
        <w:tab w:val="center" w:pos="4536"/>
        <w:tab w:val="right" w:pos="9072"/>
      </w:tabs>
    </w:pPr>
  </w:style>
  <w:style w:type="character" w:customStyle="1" w:styleId="En-tteCar">
    <w:name w:val="En-tête Car"/>
    <w:basedOn w:val="Policepardfaut"/>
    <w:link w:val="En-tte"/>
    <w:uiPriority w:val="99"/>
    <w:rsid w:val="009F66D0"/>
  </w:style>
  <w:style w:type="paragraph" w:styleId="Pieddepage">
    <w:name w:val="footer"/>
    <w:basedOn w:val="Normal"/>
    <w:link w:val="PieddepageCar"/>
    <w:uiPriority w:val="99"/>
    <w:unhideWhenUsed/>
    <w:rsid w:val="009F66D0"/>
    <w:pPr>
      <w:tabs>
        <w:tab w:val="center" w:pos="4536"/>
        <w:tab w:val="right" w:pos="9072"/>
      </w:tabs>
    </w:pPr>
  </w:style>
  <w:style w:type="character" w:customStyle="1" w:styleId="PieddepageCar">
    <w:name w:val="Pied de page Car"/>
    <w:basedOn w:val="Policepardfaut"/>
    <w:link w:val="Pieddepage"/>
    <w:uiPriority w:val="99"/>
    <w:rsid w:val="009F66D0"/>
  </w:style>
  <w:style w:type="paragraph" w:styleId="Paragraphedeliste">
    <w:name w:val="List Paragraph"/>
    <w:aliases w:val="AMR Paragraphe de liste 1er niveau,chapitre,alinéa 1,6 pt paragraphe carré,Paragraphe de liste1,List Paragraph1,List Paragraph,Sous-Titre,Paragraphe de liste num,Paragraphe de liste 1,Listes,Puce Synthèse,Normal bullet 2,normal"/>
    <w:basedOn w:val="Normal"/>
    <w:link w:val="ParagraphedelisteCar"/>
    <w:uiPriority w:val="34"/>
    <w:qFormat/>
    <w:rsid w:val="00C8135E"/>
    <w:pPr>
      <w:ind w:left="720"/>
      <w:contextualSpacing/>
    </w:pPr>
  </w:style>
  <w:style w:type="paragraph" w:styleId="Objetducommentaire">
    <w:name w:val="annotation subject"/>
    <w:basedOn w:val="Commentaire"/>
    <w:next w:val="Commentaire"/>
    <w:link w:val="ObjetducommentaireCar"/>
    <w:uiPriority w:val="99"/>
    <w:semiHidden/>
    <w:unhideWhenUsed/>
    <w:rsid w:val="0046764D"/>
    <w:rPr>
      <w:b/>
      <w:bCs/>
    </w:rPr>
  </w:style>
  <w:style w:type="character" w:customStyle="1" w:styleId="ObjetducommentaireCar">
    <w:name w:val="Objet du commentaire Car"/>
    <w:basedOn w:val="CommentaireCar"/>
    <w:link w:val="Objetducommentaire"/>
    <w:uiPriority w:val="99"/>
    <w:semiHidden/>
    <w:rsid w:val="0046764D"/>
    <w:rPr>
      <w:b/>
      <w:bCs/>
    </w:rPr>
  </w:style>
  <w:style w:type="character" w:customStyle="1" w:styleId="ParagraphedelisteCar">
    <w:name w:val="Paragraphe de liste Car"/>
    <w:aliases w:val="AMR Paragraphe de liste 1er niveau Car,chapitre Car,alinéa 1 Car,6 pt paragraphe carré Car,Paragraphe de liste1 Car,List Paragraph1 Car,List Paragraph Car,Sous-Titre Car,Paragraphe de liste num Car,Paragraphe de liste 1 Car"/>
    <w:link w:val="Paragraphedeliste"/>
    <w:uiPriority w:val="34"/>
    <w:qFormat/>
    <w:locked/>
    <w:rsid w:val="007D20CD"/>
  </w:style>
  <w:style w:type="character" w:styleId="Lienhypertexte">
    <w:name w:val="Hyperlink"/>
    <w:basedOn w:val="Policepardfaut"/>
    <w:uiPriority w:val="99"/>
    <w:unhideWhenUsed/>
    <w:rsid w:val="001355C9"/>
    <w:rPr>
      <w:color w:val="0000FF" w:themeColor="hyperlink"/>
      <w:u w:val="single"/>
    </w:rPr>
  </w:style>
  <w:style w:type="character" w:styleId="Lienhypertextesuivivisit">
    <w:name w:val="FollowedHyperlink"/>
    <w:basedOn w:val="Policepardfaut"/>
    <w:uiPriority w:val="99"/>
    <w:semiHidden/>
    <w:unhideWhenUsed/>
    <w:rsid w:val="00272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yfadis.regioncentre.f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17</Pages>
  <Words>3850</Words>
  <Characters>21181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MEZARD</dc:creator>
  <cp:lastModifiedBy>RICHAUME Nadine</cp:lastModifiedBy>
  <cp:revision>14</cp:revision>
  <cp:lastPrinted>2021-03-12T11:03:00Z</cp:lastPrinted>
  <dcterms:created xsi:type="dcterms:W3CDTF">2021-02-11T08:18:00Z</dcterms:created>
  <dcterms:modified xsi:type="dcterms:W3CDTF">2023-11-30T08:53:00Z</dcterms:modified>
</cp:coreProperties>
</file>